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C71" w:rsidRDefault="001F43A1" w:rsidP="00C11BA2">
      <w:pPr>
        <w:pStyle w:val="berschrift1"/>
        <w:rPr>
          <w:lang w:val="en-US"/>
        </w:rPr>
      </w:pPr>
      <w:bookmarkStart w:id="0" w:name="_GoBack"/>
      <w:bookmarkEnd w:id="0"/>
      <w:proofErr w:type="spellStart"/>
      <w:r>
        <w:rPr>
          <w:lang w:val="en-US"/>
        </w:rPr>
        <w:t>Klima</w:t>
      </w:r>
      <w:proofErr w:type="spellEnd"/>
    </w:p>
    <w:p w:rsidR="00211C71" w:rsidRDefault="001F43A1" w:rsidP="00211C71">
      <w:pPr>
        <w:pStyle w:val="berschrift2"/>
        <w:rPr>
          <w:lang w:val="en-US"/>
        </w:rPr>
      </w:pPr>
      <w:proofErr w:type="spellStart"/>
      <w:r>
        <w:rPr>
          <w:lang w:val="en-US"/>
        </w:rPr>
        <w:t>Überblick</w:t>
      </w:r>
      <w:proofErr w:type="spellEnd"/>
    </w:p>
    <w:p w:rsidR="00211C71" w:rsidRDefault="00211C71" w:rsidP="00211C71">
      <w:pPr>
        <w:ind w:left="1134"/>
        <w:rPr>
          <w:lang w:val="en-US"/>
        </w:rPr>
      </w:pPr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985"/>
        <w:gridCol w:w="1984"/>
      </w:tblGrid>
      <w:tr w:rsidR="00211C71" w:rsidTr="00FC73E0">
        <w:trPr>
          <w:cantSplit/>
        </w:trPr>
        <w:tc>
          <w:tcPr>
            <w:tcW w:w="3472" w:type="dxa"/>
          </w:tcPr>
          <w:p w:rsidR="00211C71" w:rsidRDefault="00211C71" w:rsidP="00FC73E0">
            <w:pPr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1985" w:type="dxa"/>
          </w:tcPr>
          <w:p w:rsidR="00211C71" w:rsidRDefault="00211C71" w:rsidP="001F43A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Temperatur</w:t>
            </w:r>
            <w:proofErr w:type="spellEnd"/>
          </w:p>
        </w:tc>
        <w:tc>
          <w:tcPr>
            <w:tcW w:w="1984" w:type="dxa"/>
          </w:tcPr>
          <w:p w:rsidR="00211C71" w:rsidRDefault="001F43A1" w:rsidP="00FC73E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Feuchtigkeit</w:t>
            </w:r>
            <w:proofErr w:type="spellEnd"/>
          </w:p>
        </w:tc>
      </w:tr>
      <w:tr w:rsidR="00211C71" w:rsidTr="00FC73E0">
        <w:trPr>
          <w:cantSplit/>
        </w:trPr>
        <w:tc>
          <w:tcPr>
            <w:tcW w:w="3472" w:type="dxa"/>
          </w:tcPr>
          <w:p w:rsidR="00211C71" w:rsidRDefault="00211C71" w:rsidP="001F43A1">
            <w:pPr>
              <w:rPr>
                <w:lang w:val="en-US"/>
              </w:rPr>
            </w:pPr>
            <w:r>
              <w:rPr>
                <w:b/>
                <w:lang w:val="en-US"/>
              </w:rPr>
              <w:t xml:space="preserve">DF </w:t>
            </w:r>
            <w:proofErr w:type="spellStart"/>
            <w:r w:rsidR="001F43A1">
              <w:rPr>
                <w:lang w:val="en-US"/>
              </w:rPr>
              <w:t>Gefrierschrank</w:t>
            </w:r>
            <w:proofErr w:type="spellEnd"/>
          </w:p>
        </w:tc>
        <w:tc>
          <w:tcPr>
            <w:tcW w:w="1985" w:type="dxa"/>
          </w:tcPr>
          <w:p w:rsidR="00211C71" w:rsidRDefault="00211C71" w:rsidP="00FC73E0">
            <w:pPr>
              <w:rPr>
                <w:lang w:val="en-US"/>
              </w:rPr>
            </w:pPr>
            <w:r>
              <w:rPr>
                <w:lang w:val="en-US"/>
              </w:rPr>
              <w:t>-20..00°C</w:t>
            </w:r>
          </w:p>
        </w:tc>
        <w:tc>
          <w:tcPr>
            <w:tcW w:w="1984" w:type="dxa"/>
          </w:tcPr>
          <w:p w:rsidR="00211C71" w:rsidRDefault="00211C71" w:rsidP="00FC73E0">
            <w:pPr>
              <w:rPr>
                <w:lang w:val="en-US"/>
              </w:rPr>
            </w:pPr>
            <w:r>
              <w:rPr>
                <w:lang w:val="en-US"/>
              </w:rPr>
              <w:t>02..45%RH</w:t>
            </w:r>
          </w:p>
        </w:tc>
      </w:tr>
      <w:tr w:rsidR="00B37652" w:rsidTr="00FC73E0">
        <w:trPr>
          <w:cantSplit/>
        </w:trPr>
        <w:tc>
          <w:tcPr>
            <w:tcW w:w="3472" w:type="dxa"/>
          </w:tcPr>
          <w:p w:rsidR="00B37652" w:rsidRDefault="00B37652" w:rsidP="001F43A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ULT </w:t>
            </w:r>
            <w:proofErr w:type="spellStart"/>
            <w:r w:rsidR="001F43A1">
              <w:rPr>
                <w:lang w:val="en-US"/>
              </w:rPr>
              <w:t>extrem</w:t>
            </w:r>
            <w:proofErr w:type="spellEnd"/>
            <w:r w:rsidR="001F43A1">
              <w:rPr>
                <w:lang w:val="en-US"/>
              </w:rPr>
              <w:t xml:space="preserve"> </w:t>
            </w:r>
            <w:proofErr w:type="spellStart"/>
            <w:r w:rsidR="001F43A1">
              <w:rPr>
                <w:lang w:val="en-US"/>
              </w:rPr>
              <w:t>niedrige</w:t>
            </w:r>
            <w:proofErr w:type="spellEnd"/>
            <w:r w:rsidR="001F43A1">
              <w:rPr>
                <w:lang w:val="en-US"/>
              </w:rPr>
              <w:t xml:space="preserve"> </w:t>
            </w:r>
            <w:proofErr w:type="spellStart"/>
            <w:r w:rsidR="001F43A1">
              <w:rPr>
                <w:lang w:val="en-US"/>
              </w:rPr>
              <w:t>Temperatur</w:t>
            </w:r>
            <w:proofErr w:type="spellEnd"/>
          </w:p>
        </w:tc>
        <w:tc>
          <w:tcPr>
            <w:tcW w:w="1985" w:type="dxa"/>
          </w:tcPr>
          <w:p w:rsidR="00B37652" w:rsidRDefault="00B37652" w:rsidP="00FC73E0">
            <w:pPr>
              <w:rPr>
                <w:lang w:val="en-US"/>
              </w:rPr>
            </w:pPr>
            <w:r>
              <w:rPr>
                <w:lang w:val="en-US"/>
              </w:rPr>
              <w:t>-80°C</w:t>
            </w:r>
          </w:p>
        </w:tc>
        <w:tc>
          <w:tcPr>
            <w:tcW w:w="1984" w:type="dxa"/>
          </w:tcPr>
          <w:p w:rsidR="00B37652" w:rsidRDefault="00B37652" w:rsidP="00FC73E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n.a</w:t>
            </w:r>
            <w:proofErr w:type="spellEnd"/>
            <w:r>
              <w:rPr>
                <w:lang w:val="en-US"/>
              </w:rPr>
              <w:t>.</w:t>
            </w:r>
          </w:p>
        </w:tc>
      </w:tr>
    </w:tbl>
    <w:p w:rsidR="00211C71" w:rsidRDefault="00211C71" w:rsidP="00211C71">
      <w:pPr>
        <w:ind w:left="1134"/>
        <w:rPr>
          <w:lang w:val="en-US"/>
        </w:rPr>
      </w:pPr>
    </w:p>
    <w:p w:rsidR="00211C71" w:rsidRDefault="001F43A1" w:rsidP="00EC002F">
      <w:pPr>
        <w:pStyle w:val="Textkrper-Zeileneinzug"/>
      </w:pPr>
      <w:r w:rsidRPr="001F43A1">
        <w:t xml:space="preserve">Die DF-Lager </w:t>
      </w:r>
      <w:proofErr w:type="spellStart"/>
      <w:r w:rsidRPr="001F43A1">
        <w:t>sind</w:t>
      </w:r>
      <w:proofErr w:type="spellEnd"/>
      <w:r w:rsidRPr="001F43A1">
        <w:t xml:space="preserve"> </w:t>
      </w:r>
      <w:proofErr w:type="spellStart"/>
      <w:r w:rsidRPr="001F43A1">
        <w:t>für</w:t>
      </w:r>
      <w:proofErr w:type="spellEnd"/>
      <w:r w:rsidRPr="001F43A1">
        <w:t xml:space="preserve"> die </w:t>
      </w:r>
      <w:proofErr w:type="spellStart"/>
      <w:r w:rsidRPr="001F43A1">
        <w:t>Verwendung</w:t>
      </w:r>
      <w:proofErr w:type="spellEnd"/>
      <w:r w:rsidRPr="001F43A1">
        <w:t xml:space="preserve"> </w:t>
      </w:r>
      <w:proofErr w:type="spellStart"/>
      <w:r w:rsidRPr="001F43A1">
        <w:t>als</w:t>
      </w:r>
      <w:proofErr w:type="spellEnd"/>
      <w:r w:rsidRPr="001F43A1">
        <w:t xml:space="preserve"> </w:t>
      </w:r>
      <w:proofErr w:type="spellStart"/>
      <w:r w:rsidRPr="001F43A1">
        <w:t>Verbundlager</w:t>
      </w:r>
      <w:proofErr w:type="spellEnd"/>
      <w:r w:rsidRPr="001F43A1">
        <w:t xml:space="preserve"> </w:t>
      </w:r>
      <w:proofErr w:type="spellStart"/>
      <w:r w:rsidRPr="001F43A1">
        <w:t>bestimmt</w:t>
      </w:r>
      <w:proofErr w:type="spellEnd"/>
      <w:r w:rsidRPr="001F43A1">
        <w:t xml:space="preserve">, </w:t>
      </w:r>
      <w:proofErr w:type="spellStart"/>
      <w:r w:rsidRPr="001F43A1">
        <w:t>während</w:t>
      </w:r>
      <w:proofErr w:type="spellEnd"/>
      <w:r w:rsidRPr="001F43A1">
        <w:t xml:space="preserve"> die ULT-Version </w:t>
      </w:r>
      <w:proofErr w:type="spellStart"/>
      <w:r w:rsidRPr="001F43A1">
        <w:t>hauptsächlich</w:t>
      </w:r>
      <w:proofErr w:type="spellEnd"/>
      <w:r w:rsidRPr="001F43A1">
        <w:t xml:space="preserve"> </w:t>
      </w:r>
      <w:proofErr w:type="spellStart"/>
      <w:r w:rsidRPr="001F43A1">
        <w:t>für</w:t>
      </w:r>
      <w:proofErr w:type="spellEnd"/>
      <w:r w:rsidRPr="001F43A1">
        <w:t xml:space="preserve"> </w:t>
      </w:r>
      <w:proofErr w:type="spellStart"/>
      <w:r w:rsidRPr="001F43A1">
        <w:t>Biobanking</w:t>
      </w:r>
      <w:proofErr w:type="spellEnd"/>
      <w:r w:rsidRPr="001F43A1">
        <w:t xml:space="preserve"> </w:t>
      </w:r>
      <w:proofErr w:type="spellStart"/>
      <w:r w:rsidRPr="001F43A1">
        <w:t>verwendet</w:t>
      </w:r>
      <w:proofErr w:type="spellEnd"/>
      <w:r w:rsidRPr="001F43A1">
        <w:t xml:space="preserve"> </w:t>
      </w:r>
      <w:proofErr w:type="spellStart"/>
      <w:r w:rsidRPr="001F43A1">
        <w:t>wird</w:t>
      </w:r>
      <w:proofErr w:type="spellEnd"/>
      <w:r w:rsidRPr="001F43A1">
        <w:t>.</w:t>
      </w:r>
    </w:p>
    <w:p w:rsidR="00211C71" w:rsidRDefault="001F43A1" w:rsidP="00211C71">
      <w:pPr>
        <w:pStyle w:val="berschrift2"/>
        <w:jc w:val="both"/>
        <w:rPr>
          <w:lang w:val="en-US"/>
        </w:rPr>
      </w:pPr>
      <w:proofErr w:type="spellStart"/>
      <w:r>
        <w:rPr>
          <w:lang w:val="en-US"/>
        </w:rPr>
        <w:t>Kühlung</w:t>
      </w:r>
      <w:proofErr w:type="spellEnd"/>
    </w:p>
    <w:p w:rsidR="00211C71" w:rsidRDefault="001F43A1" w:rsidP="00211C71">
      <w:pPr>
        <w:pStyle w:val="Textkrper-Zeileneinzug"/>
      </w:pPr>
      <w:r w:rsidRPr="001F43A1">
        <w:t xml:space="preserve">In </w:t>
      </w:r>
      <w:proofErr w:type="spellStart"/>
      <w:r w:rsidRPr="001F43A1">
        <w:t>allen</w:t>
      </w:r>
      <w:proofErr w:type="spellEnd"/>
      <w:r w:rsidRPr="001F43A1">
        <w:t xml:space="preserve"> </w:t>
      </w:r>
      <w:proofErr w:type="spellStart"/>
      <w:r w:rsidRPr="001F43A1">
        <w:t>Geräten</w:t>
      </w:r>
      <w:proofErr w:type="spellEnd"/>
      <w:r w:rsidRPr="001F43A1">
        <w:t xml:space="preserve"> </w:t>
      </w:r>
      <w:proofErr w:type="spellStart"/>
      <w:r w:rsidRPr="001F43A1">
        <w:t>wird</w:t>
      </w:r>
      <w:proofErr w:type="spellEnd"/>
      <w:r w:rsidRPr="001F43A1">
        <w:t xml:space="preserve"> die </w:t>
      </w:r>
      <w:proofErr w:type="spellStart"/>
      <w:r w:rsidRPr="001F43A1">
        <w:t>Luft</w:t>
      </w:r>
      <w:proofErr w:type="spellEnd"/>
      <w:r w:rsidRPr="001F43A1">
        <w:t xml:space="preserve"> </w:t>
      </w:r>
      <w:proofErr w:type="spellStart"/>
      <w:r w:rsidRPr="001F43A1">
        <w:t>aktiv</w:t>
      </w:r>
      <w:proofErr w:type="spellEnd"/>
      <w:r w:rsidRPr="001F43A1">
        <w:t xml:space="preserve"> </w:t>
      </w:r>
      <w:proofErr w:type="spellStart"/>
      <w:r w:rsidRPr="001F43A1">
        <w:t>getrocknet</w:t>
      </w:r>
      <w:proofErr w:type="spellEnd"/>
      <w:r w:rsidRPr="001F43A1">
        <w:t xml:space="preserve">, </w:t>
      </w:r>
      <w:proofErr w:type="spellStart"/>
      <w:r w:rsidRPr="001F43A1">
        <w:t>indem</w:t>
      </w:r>
      <w:proofErr w:type="spellEnd"/>
      <w:r w:rsidRPr="001F43A1">
        <w:t xml:space="preserve"> die </w:t>
      </w:r>
      <w:proofErr w:type="spellStart"/>
      <w:r w:rsidRPr="001F43A1">
        <w:t>Luft</w:t>
      </w:r>
      <w:proofErr w:type="spellEnd"/>
      <w:r w:rsidRPr="001F43A1">
        <w:t xml:space="preserve"> </w:t>
      </w:r>
      <w:proofErr w:type="spellStart"/>
      <w:r w:rsidRPr="001F43A1">
        <w:t>durch</w:t>
      </w:r>
      <w:proofErr w:type="spellEnd"/>
      <w:r w:rsidRPr="001F43A1">
        <w:t xml:space="preserve"> </w:t>
      </w:r>
      <w:proofErr w:type="spellStart"/>
      <w:r w:rsidRPr="001F43A1">
        <w:t>einen</w:t>
      </w:r>
      <w:proofErr w:type="spellEnd"/>
      <w:r w:rsidRPr="001F43A1">
        <w:t xml:space="preserve"> </w:t>
      </w:r>
      <w:proofErr w:type="spellStart"/>
      <w:r w:rsidRPr="001F43A1">
        <w:t>Verdampfer</w:t>
      </w:r>
      <w:proofErr w:type="spellEnd"/>
      <w:r w:rsidRPr="001F43A1">
        <w:t xml:space="preserve"> </w:t>
      </w:r>
      <w:proofErr w:type="spellStart"/>
      <w:r w:rsidRPr="001F43A1">
        <w:t>geleitet</w:t>
      </w:r>
      <w:proofErr w:type="spellEnd"/>
      <w:r w:rsidRPr="001F43A1">
        <w:t xml:space="preserve"> </w:t>
      </w:r>
      <w:proofErr w:type="spellStart"/>
      <w:r w:rsidRPr="001F43A1">
        <w:t>wird</w:t>
      </w:r>
      <w:proofErr w:type="spellEnd"/>
      <w:r w:rsidRPr="001F43A1">
        <w:t xml:space="preserve">. Dies </w:t>
      </w:r>
      <w:proofErr w:type="spellStart"/>
      <w:r w:rsidRPr="001F43A1">
        <w:t>ermöglicht</w:t>
      </w:r>
      <w:proofErr w:type="spellEnd"/>
      <w:r w:rsidRPr="001F43A1">
        <w:t xml:space="preserve"> die </w:t>
      </w:r>
      <w:proofErr w:type="spellStart"/>
      <w:r w:rsidRPr="001F43A1">
        <w:t>Kühlung</w:t>
      </w:r>
      <w:proofErr w:type="spellEnd"/>
      <w:r w:rsidRPr="001F43A1">
        <w:t xml:space="preserve"> und </w:t>
      </w:r>
      <w:proofErr w:type="spellStart"/>
      <w:r w:rsidRPr="001F43A1">
        <w:t>aktive</w:t>
      </w:r>
      <w:proofErr w:type="spellEnd"/>
      <w:r w:rsidRPr="001F43A1">
        <w:t xml:space="preserve"> </w:t>
      </w:r>
      <w:proofErr w:type="spellStart"/>
      <w:r w:rsidRPr="001F43A1">
        <w:t>Trocknung</w:t>
      </w:r>
      <w:proofErr w:type="spellEnd"/>
      <w:r w:rsidRPr="001F43A1">
        <w:t xml:space="preserve"> der </w:t>
      </w:r>
      <w:proofErr w:type="spellStart"/>
      <w:r w:rsidRPr="001F43A1">
        <w:t>Luft</w:t>
      </w:r>
      <w:proofErr w:type="spellEnd"/>
      <w:r w:rsidRPr="001F43A1">
        <w:t xml:space="preserve">. Da der </w:t>
      </w:r>
      <w:proofErr w:type="spellStart"/>
      <w:r w:rsidRPr="001F43A1">
        <w:t>Verdampfer</w:t>
      </w:r>
      <w:proofErr w:type="spellEnd"/>
      <w:r w:rsidRPr="001F43A1">
        <w:t xml:space="preserve"> </w:t>
      </w:r>
      <w:proofErr w:type="spellStart"/>
      <w:r w:rsidRPr="001F43A1">
        <w:t>nach</w:t>
      </w:r>
      <w:proofErr w:type="spellEnd"/>
      <w:r w:rsidRPr="001F43A1">
        <w:t xml:space="preserve"> </w:t>
      </w:r>
      <w:proofErr w:type="spellStart"/>
      <w:r w:rsidRPr="001F43A1">
        <w:t>einer</w:t>
      </w:r>
      <w:proofErr w:type="spellEnd"/>
      <w:r w:rsidRPr="001F43A1">
        <w:t xml:space="preserve"> </w:t>
      </w:r>
      <w:proofErr w:type="spellStart"/>
      <w:r w:rsidRPr="001F43A1">
        <w:t>gewissen</w:t>
      </w:r>
      <w:proofErr w:type="spellEnd"/>
      <w:r w:rsidRPr="001F43A1">
        <w:t xml:space="preserve"> </w:t>
      </w:r>
      <w:proofErr w:type="spellStart"/>
      <w:r w:rsidRPr="001F43A1">
        <w:t>Zeit</w:t>
      </w:r>
      <w:proofErr w:type="spellEnd"/>
      <w:r w:rsidRPr="001F43A1">
        <w:t xml:space="preserve"> </w:t>
      </w:r>
      <w:proofErr w:type="spellStart"/>
      <w:r w:rsidRPr="001F43A1">
        <w:t>mit</w:t>
      </w:r>
      <w:proofErr w:type="spellEnd"/>
      <w:r w:rsidRPr="001F43A1">
        <w:t xml:space="preserve"> </w:t>
      </w:r>
      <w:proofErr w:type="spellStart"/>
      <w:r w:rsidRPr="001F43A1">
        <w:t>Eis</w:t>
      </w:r>
      <w:proofErr w:type="spellEnd"/>
      <w:r w:rsidRPr="001F43A1">
        <w:t xml:space="preserve"> </w:t>
      </w:r>
      <w:proofErr w:type="spellStart"/>
      <w:r w:rsidRPr="001F43A1">
        <w:t>bedeckt</w:t>
      </w:r>
      <w:proofErr w:type="spellEnd"/>
      <w:r w:rsidRPr="001F43A1">
        <w:t xml:space="preserve"> </w:t>
      </w:r>
      <w:proofErr w:type="spellStart"/>
      <w:r w:rsidRPr="001F43A1">
        <w:t>ist</w:t>
      </w:r>
      <w:proofErr w:type="spellEnd"/>
      <w:r w:rsidRPr="001F43A1">
        <w:t xml:space="preserve">, muss </w:t>
      </w:r>
      <w:proofErr w:type="spellStart"/>
      <w:r w:rsidRPr="001F43A1">
        <w:t>ein</w:t>
      </w:r>
      <w:proofErr w:type="spellEnd"/>
      <w:r w:rsidRPr="001F43A1">
        <w:t xml:space="preserve"> </w:t>
      </w:r>
      <w:proofErr w:type="spellStart"/>
      <w:r w:rsidRPr="001F43A1">
        <w:t>Abtauzyklus</w:t>
      </w:r>
      <w:proofErr w:type="spellEnd"/>
      <w:r w:rsidRPr="001F43A1">
        <w:t xml:space="preserve"> </w:t>
      </w:r>
      <w:proofErr w:type="spellStart"/>
      <w:r w:rsidRPr="001F43A1">
        <w:t>durchgeführt</w:t>
      </w:r>
      <w:proofErr w:type="spellEnd"/>
      <w:r w:rsidRPr="001F43A1">
        <w:t xml:space="preserve"> </w:t>
      </w:r>
      <w:proofErr w:type="spellStart"/>
      <w:r w:rsidRPr="001F43A1">
        <w:t>werden</w:t>
      </w:r>
      <w:proofErr w:type="spellEnd"/>
      <w:r w:rsidRPr="001F43A1">
        <w:t xml:space="preserve">. </w:t>
      </w:r>
      <w:proofErr w:type="spellStart"/>
      <w:r w:rsidRPr="001F43A1">
        <w:t>Während</w:t>
      </w:r>
      <w:proofErr w:type="spellEnd"/>
      <w:r w:rsidRPr="001F43A1">
        <w:t xml:space="preserve"> der </w:t>
      </w:r>
      <w:proofErr w:type="spellStart"/>
      <w:r w:rsidRPr="001F43A1">
        <w:t>Abtauung</w:t>
      </w:r>
      <w:proofErr w:type="spellEnd"/>
      <w:r w:rsidRPr="001F43A1">
        <w:t xml:space="preserve"> </w:t>
      </w:r>
      <w:proofErr w:type="spellStart"/>
      <w:r w:rsidRPr="001F43A1">
        <w:t>wird</w:t>
      </w:r>
      <w:proofErr w:type="spellEnd"/>
      <w:r w:rsidRPr="001F43A1">
        <w:t xml:space="preserve"> die </w:t>
      </w:r>
      <w:proofErr w:type="spellStart"/>
      <w:r w:rsidRPr="001F43A1">
        <w:t>Luftzirkulation</w:t>
      </w:r>
      <w:proofErr w:type="spellEnd"/>
      <w:r w:rsidRPr="001F43A1">
        <w:t xml:space="preserve"> </w:t>
      </w:r>
      <w:proofErr w:type="spellStart"/>
      <w:r w:rsidRPr="001F43A1">
        <w:t>gestoppt</w:t>
      </w:r>
      <w:proofErr w:type="spellEnd"/>
      <w:r w:rsidRPr="001F43A1">
        <w:t xml:space="preserve"> und </w:t>
      </w:r>
      <w:proofErr w:type="spellStart"/>
      <w:r w:rsidRPr="001F43A1">
        <w:t>wieder</w:t>
      </w:r>
      <w:proofErr w:type="spellEnd"/>
      <w:r w:rsidRPr="001F43A1">
        <w:t xml:space="preserve"> </w:t>
      </w:r>
      <w:proofErr w:type="spellStart"/>
      <w:r w:rsidRPr="001F43A1">
        <w:t>aufgenommen</w:t>
      </w:r>
      <w:proofErr w:type="spellEnd"/>
      <w:r w:rsidRPr="001F43A1">
        <w:t xml:space="preserve">, </w:t>
      </w:r>
      <w:proofErr w:type="spellStart"/>
      <w:r w:rsidRPr="001F43A1">
        <w:t>sobald</w:t>
      </w:r>
      <w:proofErr w:type="spellEnd"/>
      <w:r w:rsidRPr="001F43A1">
        <w:t xml:space="preserve"> die </w:t>
      </w:r>
      <w:proofErr w:type="spellStart"/>
      <w:r w:rsidRPr="001F43A1">
        <w:t>Abtauung</w:t>
      </w:r>
      <w:proofErr w:type="spellEnd"/>
      <w:r w:rsidRPr="001F43A1">
        <w:t xml:space="preserve"> </w:t>
      </w:r>
      <w:proofErr w:type="spellStart"/>
      <w:r w:rsidRPr="001F43A1">
        <w:t>beendet</w:t>
      </w:r>
      <w:proofErr w:type="spellEnd"/>
      <w:r w:rsidRPr="001F43A1">
        <w:t xml:space="preserve"> </w:t>
      </w:r>
      <w:proofErr w:type="spellStart"/>
      <w:r w:rsidRPr="001F43A1">
        <w:t>ist</w:t>
      </w:r>
      <w:proofErr w:type="spellEnd"/>
      <w:r w:rsidRPr="001F43A1">
        <w:t xml:space="preserve">. Das </w:t>
      </w:r>
      <w:proofErr w:type="spellStart"/>
      <w:r w:rsidRPr="001F43A1">
        <w:t>gesammelte</w:t>
      </w:r>
      <w:proofErr w:type="spellEnd"/>
      <w:r w:rsidRPr="001F43A1">
        <w:t xml:space="preserve"> </w:t>
      </w:r>
      <w:proofErr w:type="spellStart"/>
      <w:r w:rsidRPr="001F43A1">
        <w:t>Wasser</w:t>
      </w:r>
      <w:proofErr w:type="spellEnd"/>
      <w:r w:rsidRPr="001F43A1">
        <w:t xml:space="preserve"> </w:t>
      </w:r>
      <w:proofErr w:type="spellStart"/>
      <w:r w:rsidRPr="001F43A1">
        <w:t>wird</w:t>
      </w:r>
      <w:proofErr w:type="spellEnd"/>
      <w:r w:rsidRPr="001F43A1">
        <w:t xml:space="preserve"> </w:t>
      </w:r>
      <w:proofErr w:type="spellStart"/>
      <w:r w:rsidRPr="001F43A1">
        <w:t>über</w:t>
      </w:r>
      <w:proofErr w:type="spellEnd"/>
      <w:r w:rsidRPr="001F43A1">
        <w:t xml:space="preserve"> </w:t>
      </w:r>
      <w:proofErr w:type="spellStart"/>
      <w:r w:rsidRPr="001F43A1">
        <w:t>einen</w:t>
      </w:r>
      <w:proofErr w:type="spellEnd"/>
      <w:r w:rsidRPr="001F43A1">
        <w:t xml:space="preserve"> </w:t>
      </w:r>
      <w:proofErr w:type="spellStart"/>
      <w:r w:rsidRPr="001F43A1">
        <w:t>Abfluss</w:t>
      </w:r>
      <w:proofErr w:type="spellEnd"/>
      <w:r w:rsidRPr="001F43A1">
        <w:t xml:space="preserve"> </w:t>
      </w:r>
      <w:proofErr w:type="spellStart"/>
      <w:r w:rsidRPr="001F43A1">
        <w:t>abgeleitet</w:t>
      </w:r>
      <w:proofErr w:type="spellEnd"/>
      <w:r w:rsidRPr="001F43A1">
        <w:t>.</w:t>
      </w:r>
      <w:r w:rsidR="00211C71">
        <w:t xml:space="preserve"> </w:t>
      </w:r>
    </w:p>
    <w:p w:rsidR="00B37652" w:rsidRDefault="00B37652" w:rsidP="00211C71">
      <w:pPr>
        <w:pStyle w:val="Textkrper-Zeileneinzug"/>
      </w:pPr>
      <w:r>
        <w:t>I</w:t>
      </w:r>
      <w:r w:rsidR="001F43A1" w:rsidRPr="001F43A1">
        <w:t>n der ULT-</w:t>
      </w:r>
      <w:proofErr w:type="spellStart"/>
      <w:r w:rsidR="001F43A1" w:rsidRPr="001F43A1">
        <w:t>Lagerung</w:t>
      </w:r>
      <w:proofErr w:type="spellEnd"/>
      <w:r w:rsidR="001F43A1" w:rsidRPr="001F43A1">
        <w:t xml:space="preserve"> </w:t>
      </w:r>
      <w:proofErr w:type="spellStart"/>
      <w:r w:rsidR="001F43A1" w:rsidRPr="001F43A1">
        <w:t>ist</w:t>
      </w:r>
      <w:proofErr w:type="spellEnd"/>
      <w:r w:rsidR="001F43A1" w:rsidRPr="001F43A1">
        <w:t xml:space="preserve"> </w:t>
      </w:r>
      <w:proofErr w:type="spellStart"/>
      <w:r w:rsidR="001F43A1" w:rsidRPr="001F43A1">
        <w:t>nur</w:t>
      </w:r>
      <w:proofErr w:type="spellEnd"/>
      <w:r w:rsidR="001F43A1" w:rsidRPr="001F43A1">
        <w:t xml:space="preserve"> passive </w:t>
      </w:r>
      <w:proofErr w:type="spellStart"/>
      <w:r w:rsidR="001F43A1" w:rsidRPr="001F43A1">
        <w:t>Konvektion</w:t>
      </w:r>
      <w:proofErr w:type="spellEnd"/>
      <w:r w:rsidR="001F43A1" w:rsidRPr="001F43A1">
        <w:t xml:space="preserve"> </w:t>
      </w:r>
      <w:proofErr w:type="spellStart"/>
      <w:r w:rsidR="001F43A1" w:rsidRPr="001F43A1">
        <w:t>zur</w:t>
      </w:r>
      <w:proofErr w:type="spellEnd"/>
      <w:r w:rsidR="001F43A1" w:rsidRPr="001F43A1">
        <w:t xml:space="preserve"> </w:t>
      </w:r>
      <w:proofErr w:type="spellStart"/>
      <w:r w:rsidR="001F43A1" w:rsidRPr="001F43A1">
        <w:t>Aufrechterhaltung</w:t>
      </w:r>
      <w:proofErr w:type="spellEnd"/>
      <w:r w:rsidR="001F43A1" w:rsidRPr="001F43A1">
        <w:t xml:space="preserve"> der </w:t>
      </w:r>
      <w:proofErr w:type="spellStart"/>
      <w:r w:rsidR="001F43A1" w:rsidRPr="001F43A1">
        <w:t>Temperatur</w:t>
      </w:r>
      <w:proofErr w:type="spellEnd"/>
      <w:r w:rsidR="001F43A1" w:rsidRPr="001F43A1">
        <w:t xml:space="preserve"> </w:t>
      </w:r>
      <w:proofErr w:type="spellStart"/>
      <w:r w:rsidR="001F43A1" w:rsidRPr="001F43A1">
        <w:t>vorhanden</w:t>
      </w:r>
      <w:proofErr w:type="spellEnd"/>
      <w:r w:rsidR="001F43A1" w:rsidRPr="001F43A1">
        <w:t xml:space="preserve">. In der ULT-Zone </w:t>
      </w:r>
      <w:proofErr w:type="spellStart"/>
      <w:r w:rsidR="001F43A1" w:rsidRPr="001F43A1">
        <w:t>ist</w:t>
      </w:r>
      <w:proofErr w:type="spellEnd"/>
      <w:r w:rsidR="001F43A1" w:rsidRPr="001F43A1">
        <w:t xml:space="preserve"> </w:t>
      </w:r>
      <w:proofErr w:type="spellStart"/>
      <w:r w:rsidR="001F43A1" w:rsidRPr="001F43A1">
        <w:t>keine</w:t>
      </w:r>
      <w:proofErr w:type="spellEnd"/>
      <w:r w:rsidR="001F43A1" w:rsidRPr="001F43A1">
        <w:t xml:space="preserve"> </w:t>
      </w:r>
      <w:proofErr w:type="spellStart"/>
      <w:r w:rsidR="001F43A1" w:rsidRPr="001F43A1">
        <w:t>Abtauung</w:t>
      </w:r>
      <w:proofErr w:type="spellEnd"/>
      <w:r w:rsidR="001F43A1" w:rsidRPr="001F43A1">
        <w:t xml:space="preserve"> </w:t>
      </w:r>
      <w:proofErr w:type="spellStart"/>
      <w:r w:rsidR="001F43A1" w:rsidRPr="001F43A1">
        <w:t>erforderlich</w:t>
      </w:r>
      <w:proofErr w:type="spellEnd"/>
      <w:r w:rsidR="001F43A1" w:rsidRPr="001F43A1">
        <w:t xml:space="preserve">, da die </w:t>
      </w:r>
      <w:proofErr w:type="spellStart"/>
      <w:r w:rsidR="001F43A1" w:rsidRPr="001F43A1">
        <w:t>Feuchtigkeit</w:t>
      </w:r>
      <w:proofErr w:type="spellEnd"/>
      <w:r w:rsidR="001F43A1" w:rsidRPr="001F43A1">
        <w:t xml:space="preserve"> an der </w:t>
      </w:r>
      <w:proofErr w:type="spellStart"/>
      <w:r w:rsidR="001F43A1" w:rsidRPr="001F43A1">
        <w:t>Schnittstelle</w:t>
      </w:r>
      <w:proofErr w:type="spellEnd"/>
      <w:r w:rsidR="001F43A1" w:rsidRPr="001F43A1">
        <w:t xml:space="preserve"> und </w:t>
      </w:r>
      <w:proofErr w:type="spellStart"/>
      <w:r w:rsidR="001F43A1" w:rsidRPr="001F43A1">
        <w:t>im</w:t>
      </w:r>
      <w:proofErr w:type="spellEnd"/>
      <w:r w:rsidR="001F43A1" w:rsidRPr="001F43A1">
        <w:t xml:space="preserve"> </w:t>
      </w:r>
      <w:proofErr w:type="spellStart"/>
      <w:r w:rsidR="001F43A1" w:rsidRPr="001F43A1">
        <w:t>Servicebereich</w:t>
      </w:r>
      <w:proofErr w:type="spellEnd"/>
      <w:r w:rsidR="001F43A1" w:rsidRPr="001F43A1">
        <w:t xml:space="preserve"> des Systems </w:t>
      </w:r>
      <w:proofErr w:type="spellStart"/>
      <w:r w:rsidR="001F43A1" w:rsidRPr="001F43A1">
        <w:t>aufgefangen</w:t>
      </w:r>
      <w:proofErr w:type="spellEnd"/>
      <w:r w:rsidR="001F43A1" w:rsidRPr="001F43A1">
        <w:t xml:space="preserve"> </w:t>
      </w:r>
      <w:proofErr w:type="spellStart"/>
      <w:r w:rsidR="001F43A1" w:rsidRPr="001F43A1">
        <w:t>wird</w:t>
      </w:r>
      <w:proofErr w:type="spellEnd"/>
      <w:r w:rsidR="001F43A1" w:rsidRPr="001F43A1">
        <w:t>.</w:t>
      </w:r>
    </w:p>
    <w:p w:rsidR="00211C71" w:rsidRDefault="001F43A1" w:rsidP="00211C71">
      <w:pPr>
        <w:pStyle w:val="berschrift2"/>
        <w:jc w:val="both"/>
        <w:rPr>
          <w:lang w:val="en-US"/>
        </w:rPr>
      </w:pPr>
      <w:bookmarkStart w:id="1" w:name="_Toc230059628"/>
      <w:proofErr w:type="spellStart"/>
      <w:r>
        <w:rPr>
          <w:lang w:val="en-US"/>
        </w:rPr>
        <w:t>Temperatur</w:t>
      </w:r>
      <w:proofErr w:type="spellEnd"/>
    </w:p>
    <w:p w:rsidR="00211C71" w:rsidRDefault="001F43A1" w:rsidP="00211C71">
      <w:pPr>
        <w:pStyle w:val="Textkrper-Zeileneinzug"/>
      </w:pPr>
      <w:proofErr w:type="spellStart"/>
      <w:r w:rsidRPr="001F43A1">
        <w:t>Alle</w:t>
      </w:r>
      <w:proofErr w:type="spellEnd"/>
      <w:r w:rsidRPr="001F43A1">
        <w:t xml:space="preserve"> </w:t>
      </w:r>
      <w:proofErr w:type="spellStart"/>
      <w:r w:rsidRPr="001F43A1">
        <w:t>Geräte</w:t>
      </w:r>
      <w:proofErr w:type="spellEnd"/>
      <w:r w:rsidRPr="001F43A1">
        <w:t xml:space="preserve"> </w:t>
      </w:r>
      <w:proofErr w:type="spellStart"/>
      <w:r w:rsidRPr="001F43A1">
        <w:t>sind</w:t>
      </w:r>
      <w:proofErr w:type="spellEnd"/>
      <w:r w:rsidRPr="001F43A1">
        <w:t xml:space="preserve"> </w:t>
      </w:r>
      <w:proofErr w:type="spellStart"/>
      <w:r w:rsidRPr="001F43A1">
        <w:t>mit</w:t>
      </w:r>
      <w:proofErr w:type="spellEnd"/>
      <w:r w:rsidRPr="001F43A1">
        <w:t xml:space="preserve"> </w:t>
      </w:r>
      <w:proofErr w:type="spellStart"/>
      <w:r w:rsidRPr="001F43A1">
        <w:t>einem</w:t>
      </w:r>
      <w:proofErr w:type="spellEnd"/>
      <w:r w:rsidRPr="001F43A1">
        <w:t xml:space="preserve"> </w:t>
      </w:r>
      <w:proofErr w:type="spellStart"/>
      <w:r w:rsidRPr="001F43A1">
        <w:t>Temperatursensor</w:t>
      </w:r>
      <w:proofErr w:type="spellEnd"/>
      <w:r w:rsidRPr="001F43A1">
        <w:t xml:space="preserve"> </w:t>
      </w:r>
      <w:proofErr w:type="spellStart"/>
      <w:r w:rsidRPr="001F43A1">
        <w:t>ausgestattet</w:t>
      </w:r>
      <w:proofErr w:type="spellEnd"/>
      <w:r w:rsidRPr="001F43A1">
        <w:t xml:space="preserve">. </w:t>
      </w:r>
      <w:proofErr w:type="spellStart"/>
      <w:r w:rsidRPr="001F43A1">
        <w:t>Dieser</w:t>
      </w:r>
      <w:proofErr w:type="spellEnd"/>
      <w:r w:rsidRPr="001F43A1">
        <w:t xml:space="preserve"> </w:t>
      </w:r>
      <w:proofErr w:type="spellStart"/>
      <w:r w:rsidRPr="001F43A1">
        <w:t>ermöglicht</w:t>
      </w:r>
      <w:proofErr w:type="spellEnd"/>
      <w:r w:rsidRPr="001F43A1">
        <w:t xml:space="preserve"> </w:t>
      </w:r>
      <w:proofErr w:type="spellStart"/>
      <w:r w:rsidRPr="001F43A1">
        <w:t>es</w:t>
      </w:r>
      <w:proofErr w:type="spellEnd"/>
      <w:r w:rsidRPr="001F43A1">
        <w:t xml:space="preserve">, die </w:t>
      </w:r>
      <w:proofErr w:type="spellStart"/>
      <w:r w:rsidRPr="001F43A1">
        <w:t>Temperatur</w:t>
      </w:r>
      <w:proofErr w:type="spellEnd"/>
      <w:r w:rsidRPr="001F43A1">
        <w:t xml:space="preserve"> in der </w:t>
      </w:r>
      <w:proofErr w:type="spellStart"/>
      <w:r w:rsidRPr="001F43A1">
        <w:t>Lagerkammer</w:t>
      </w:r>
      <w:proofErr w:type="spellEnd"/>
      <w:r w:rsidRPr="001F43A1">
        <w:t xml:space="preserve"> </w:t>
      </w:r>
      <w:proofErr w:type="spellStart"/>
      <w:r w:rsidRPr="001F43A1">
        <w:t>anzuzeigen</w:t>
      </w:r>
      <w:proofErr w:type="spellEnd"/>
      <w:r w:rsidRPr="001F43A1">
        <w:t xml:space="preserve"> und </w:t>
      </w:r>
      <w:proofErr w:type="spellStart"/>
      <w:r w:rsidRPr="001F43A1">
        <w:t>zu</w:t>
      </w:r>
      <w:proofErr w:type="spellEnd"/>
      <w:r w:rsidRPr="001F43A1">
        <w:t xml:space="preserve"> </w:t>
      </w:r>
      <w:proofErr w:type="spellStart"/>
      <w:r w:rsidRPr="001F43A1">
        <w:t>regeln</w:t>
      </w:r>
      <w:proofErr w:type="spellEnd"/>
      <w:r w:rsidRPr="001F43A1">
        <w:t xml:space="preserve">. </w:t>
      </w:r>
      <w:proofErr w:type="spellStart"/>
      <w:r w:rsidRPr="001F43A1">
        <w:t>Zu</w:t>
      </w:r>
      <w:proofErr w:type="spellEnd"/>
      <w:r w:rsidRPr="001F43A1">
        <w:t xml:space="preserve"> </w:t>
      </w:r>
      <w:proofErr w:type="spellStart"/>
      <w:r w:rsidRPr="001F43A1">
        <w:t>diesem</w:t>
      </w:r>
      <w:proofErr w:type="spellEnd"/>
      <w:r w:rsidRPr="001F43A1">
        <w:t xml:space="preserve"> </w:t>
      </w:r>
      <w:proofErr w:type="spellStart"/>
      <w:r w:rsidRPr="001F43A1">
        <w:t>Zweck</w:t>
      </w:r>
      <w:proofErr w:type="spellEnd"/>
      <w:r w:rsidRPr="001F43A1">
        <w:t xml:space="preserve"> </w:t>
      </w:r>
      <w:proofErr w:type="spellStart"/>
      <w:r w:rsidRPr="001F43A1">
        <w:t>wird</w:t>
      </w:r>
      <w:proofErr w:type="spellEnd"/>
      <w:r w:rsidRPr="001F43A1">
        <w:t xml:space="preserve"> </w:t>
      </w:r>
      <w:proofErr w:type="spellStart"/>
      <w:r w:rsidRPr="001F43A1">
        <w:t>ein</w:t>
      </w:r>
      <w:proofErr w:type="spellEnd"/>
      <w:r w:rsidRPr="001F43A1">
        <w:t xml:space="preserve"> </w:t>
      </w:r>
      <w:proofErr w:type="spellStart"/>
      <w:r w:rsidRPr="001F43A1">
        <w:t>sehr</w:t>
      </w:r>
      <w:proofErr w:type="spellEnd"/>
      <w:r w:rsidRPr="001F43A1">
        <w:t xml:space="preserve"> </w:t>
      </w:r>
      <w:proofErr w:type="spellStart"/>
      <w:r w:rsidRPr="001F43A1">
        <w:t>hochwertiger</w:t>
      </w:r>
      <w:proofErr w:type="spellEnd"/>
      <w:r w:rsidRPr="001F43A1">
        <w:t xml:space="preserve"> Sensor </w:t>
      </w:r>
      <w:proofErr w:type="spellStart"/>
      <w:r w:rsidRPr="001F43A1">
        <w:t>verwendet</w:t>
      </w:r>
      <w:proofErr w:type="spellEnd"/>
      <w:r w:rsidRPr="001F43A1">
        <w:t xml:space="preserve">. Die </w:t>
      </w:r>
      <w:proofErr w:type="spellStart"/>
      <w:r w:rsidRPr="001F43A1">
        <w:t>Qualität</w:t>
      </w:r>
      <w:proofErr w:type="spellEnd"/>
      <w:r w:rsidRPr="001F43A1">
        <w:t xml:space="preserve"> und </w:t>
      </w:r>
      <w:proofErr w:type="spellStart"/>
      <w:r w:rsidRPr="001F43A1">
        <w:t>Genauigkeit</w:t>
      </w:r>
      <w:proofErr w:type="spellEnd"/>
      <w:r w:rsidRPr="001F43A1">
        <w:t xml:space="preserve"> des Sensors </w:t>
      </w:r>
      <w:proofErr w:type="spellStart"/>
      <w:r w:rsidRPr="001F43A1">
        <w:t>wird</w:t>
      </w:r>
      <w:proofErr w:type="spellEnd"/>
      <w:r w:rsidRPr="001F43A1">
        <w:t xml:space="preserve"> </w:t>
      </w:r>
      <w:proofErr w:type="spellStart"/>
      <w:r w:rsidRPr="001F43A1">
        <w:t>durch</w:t>
      </w:r>
      <w:proofErr w:type="spellEnd"/>
      <w:r w:rsidRPr="001F43A1">
        <w:t xml:space="preserve"> das </w:t>
      </w:r>
      <w:proofErr w:type="spellStart"/>
      <w:r w:rsidRPr="001F43A1">
        <w:t>Bundesamt</w:t>
      </w:r>
      <w:proofErr w:type="spellEnd"/>
      <w:r w:rsidRPr="001F43A1">
        <w:t xml:space="preserve"> </w:t>
      </w:r>
      <w:proofErr w:type="spellStart"/>
      <w:r w:rsidRPr="001F43A1">
        <w:t>für</w:t>
      </w:r>
      <w:proofErr w:type="spellEnd"/>
      <w:r w:rsidRPr="001F43A1">
        <w:t xml:space="preserve"> </w:t>
      </w:r>
      <w:proofErr w:type="spellStart"/>
      <w:r w:rsidRPr="001F43A1">
        <w:t>Metrologie</w:t>
      </w:r>
      <w:proofErr w:type="spellEnd"/>
      <w:r w:rsidRPr="001F43A1">
        <w:t xml:space="preserve"> und die </w:t>
      </w:r>
      <w:proofErr w:type="spellStart"/>
      <w:r w:rsidRPr="001F43A1">
        <w:t>Schweizerische</w:t>
      </w:r>
      <w:proofErr w:type="spellEnd"/>
      <w:r w:rsidRPr="001F43A1">
        <w:t xml:space="preserve"> </w:t>
      </w:r>
      <w:proofErr w:type="spellStart"/>
      <w:r w:rsidRPr="001F43A1">
        <w:t>Akkreditierungsstelle</w:t>
      </w:r>
      <w:proofErr w:type="spellEnd"/>
      <w:r w:rsidRPr="001F43A1">
        <w:t xml:space="preserve"> </w:t>
      </w:r>
      <w:proofErr w:type="spellStart"/>
      <w:r w:rsidRPr="001F43A1">
        <w:t>überwacht</w:t>
      </w:r>
      <w:proofErr w:type="spellEnd"/>
      <w:r w:rsidRPr="001F43A1">
        <w:t xml:space="preserve"> (</w:t>
      </w:r>
      <w:proofErr w:type="spellStart"/>
      <w:r w:rsidRPr="001F43A1">
        <w:t>siehe</w:t>
      </w:r>
      <w:proofErr w:type="spellEnd"/>
      <w:r w:rsidRPr="001F43A1">
        <w:t xml:space="preserve"> </w:t>
      </w:r>
      <w:proofErr w:type="spellStart"/>
      <w:r w:rsidRPr="001F43A1">
        <w:t>Spezifikation</w:t>
      </w:r>
      <w:proofErr w:type="spellEnd"/>
      <w:r w:rsidRPr="001F43A1">
        <w:t xml:space="preserve"> </w:t>
      </w:r>
      <w:proofErr w:type="spellStart"/>
      <w:r w:rsidRPr="001F43A1">
        <w:t>im</w:t>
      </w:r>
      <w:proofErr w:type="spellEnd"/>
      <w:r w:rsidRPr="001F43A1">
        <w:t xml:space="preserve"> </w:t>
      </w:r>
      <w:proofErr w:type="spellStart"/>
      <w:r w:rsidRPr="001F43A1">
        <w:t>nächsten</w:t>
      </w:r>
      <w:proofErr w:type="spellEnd"/>
      <w:r w:rsidRPr="001F43A1">
        <w:t xml:space="preserve"> </w:t>
      </w:r>
      <w:proofErr w:type="spellStart"/>
      <w:r w:rsidRPr="001F43A1">
        <w:t>Kapitel</w:t>
      </w:r>
      <w:proofErr w:type="spellEnd"/>
      <w:r w:rsidRPr="001F43A1">
        <w:t>).</w:t>
      </w:r>
    </w:p>
    <w:p w:rsidR="00B37652" w:rsidRDefault="001F43A1" w:rsidP="001F43A1">
      <w:pPr>
        <w:pStyle w:val="Textkrper-Zeileneinzug"/>
        <w:rPr>
          <w:b/>
          <w:sz w:val="32"/>
        </w:rPr>
      </w:pPr>
      <w:proofErr w:type="spellStart"/>
      <w:r w:rsidRPr="001F43A1">
        <w:t>Aufgrund</w:t>
      </w:r>
      <w:proofErr w:type="spellEnd"/>
      <w:r w:rsidRPr="001F43A1">
        <w:t xml:space="preserve"> des </w:t>
      </w:r>
      <w:proofErr w:type="spellStart"/>
      <w:r w:rsidRPr="001F43A1">
        <w:t>begrenzten</w:t>
      </w:r>
      <w:proofErr w:type="spellEnd"/>
      <w:r w:rsidRPr="001F43A1">
        <w:t xml:space="preserve"> </w:t>
      </w:r>
      <w:proofErr w:type="spellStart"/>
      <w:r w:rsidRPr="001F43A1">
        <w:t>Temperaturbereichs</w:t>
      </w:r>
      <w:proofErr w:type="spellEnd"/>
      <w:r w:rsidRPr="001F43A1">
        <w:t xml:space="preserve"> </w:t>
      </w:r>
      <w:proofErr w:type="spellStart"/>
      <w:r w:rsidRPr="001F43A1">
        <w:t>wird</w:t>
      </w:r>
      <w:proofErr w:type="spellEnd"/>
      <w:r w:rsidRPr="001F43A1">
        <w:t xml:space="preserve"> </w:t>
      </w:r>
      <w:proofErr w:type="spellStart"/>
      <w:r w:rsidRPr="001F43A1">
        <w:t>dieser</w:t>
      </w:r>
      <w:proofErr w:type="spellEnd"/>
      <w:r w:rsidRPr="001F43A1">
        <w:t xml:space="preserve"> Sensor in den ULT-</w:t>
      </w:r>
      <w:proofErr w:type="spellStart"/>
      <w:r w:rsidRPr="001F43A1">
        <w:t>Lagersystemen</w:t>
      </w:r>
      <w:proofErr w:type="spellEnd"/>
      <w:r w:rsidRPr="001F43A1">
        <w:t xml:space="preserve"> </w:t>
      </w:r>
      <w:proofErr w:type="spellStart"/>
      <w:r w:rsidRPr="001F43A1">
        <w:t>zur</w:t>
      </w:r>
      <w:proofErr w:type="spellEnd"/>
      <w:r w:rsidRPr="001F43A1">
        <w:t xml:space="preserve"> </w:t>
      </w:r>
      <w:proofErr w:type="spellStart"/>
      <w:r w:rsidRPr="001F43A1">
        <w:t>Überwachung</w:t>
      </w:r>
      <w:proofErr w:type="spellEnd"/>
      <w:r w:rsidRPr="001F43A1">
        <w:t xml:space="preserve"> und </w:t>
      </w:r>
      <w:proofErr w:type="spellStart"/>
      <w:r w:rsidRPr="001F43A1">
        <w:t>Steuerung</w:t>
      </w:r>
      <w:proofErr w:type="spellEnd"/>
      <w:r w:rsidRPr="001F43A1">
        <w:t xml:space="preserve"> des </w:t>
      </w:r>
      <w:proofErr w:type="spellStart"/>
      <w:r w:rsidRPr="001F43A1">
        <w:t>Klimas</w:t>
      </w:r>
      <w:proofErr w:type="spellEnd"/>
      <w:r w:rsidRPr="001F43A1">
        <w:t xml:space="preserve"> </w:t>
      </w:r>
      <w:proofErr w:type="spellStart"/>
      <w:r w:rsidRPr="001F43A1">
        <w:t>im</w:t>
      </w:r>
      <w:proofErr w:type="spellEnd"/>
      <w:r w:rsidRPr="001F43A1">
        <w:t xml:space="preserve"> </w:t>
      </w:r>
      <w:proofErr w:type="spellStart"/>
      <w:r w:rsidRPr="001F43A1">
        <w:t>Servicebereich</w:t>
      </w:r>
      <w:proofErr w:type="spellEnd"/>
      <w:r w:rsidRPr="001F43A1">
        <w:t xml:space="preserve"> </w:t>
      </w:r>
      <w:proofErr w:type="spellStart"/>
      <w:r w:rsidRPr="001F43A1">
        <w:t>eingesetzt</w:t>
      </w:r>
      <w:proofErr w:type="spellEnd"/>
      <w:r w:rsidRPr="001F43A1">
        <w:t xml:space="preserve">. </w:t>
      </w:r>
      <w:proofErr w:type="spellStart"/>
      <w:r w:rsidRPr="001F43A1">
        <w:t>Zur</w:t>
      </w:r>
      <w:proofErr w:type="spellEnd"/>
      <w:r w:rsidRPr="001F43A1">
        <w:t xml:space="preserve"> </w:t>
      </w:r>
      <w:proofErr w:type="spellStart"/>
      <w:r w:rsidRPr="001F43A1">
        <w:t>Überwachung</w:t>
      </w:r>
      <w:proofErr w:type="spellEnd"/>
      <w:r w:rsidRPr="001F43A1">
        <w:t xml:space="preserve"> </w:t>
      </w:r>
      <w:proofErr w:type="spellStart"/>
      <w:r w:rsidRPr="001F43A1">
        <w:t>aller</w:t>
      </w:r>
      <w:proofErr w:type="spellEnd"/>
      <w:r w:rsidRPr="001F43A1">
        <w:t xml:space="preserve"> </w:t>
      </w:r>
      <w:proofErr w:type="spellStart"/>
      <w:r w:rsidRPr="001F43A1">
        <w:t>anderen</w:t>
      </w:r>
      <w:proofErr w:type="spellEnd"/>
      <w:r w:rsidRPr="001F43A1">
        <w:t xml:space="preserve"> </w:t>
      </w:r>
      <w:proofErr w:type="spellStart"/>
      <w:r w:rsidRPr="001F43A1">
        <w:t>Temperaturen</w:t>
      </w:r>
      <w:proofErr w:type="spellEnd"/>
      <w:r w:rsidRPr="001F43A1">
        <w:t xml:space="preserve">, </w:t>
      </w:r>
      <w:proofErr w:type="spellStart"/>
      <w:r w:rsidRPr="001F43A1">
        <w:t>wie</w:t>
      </w:r>
      <w:proofErr w:type="spellEnd"/>
      <w:r w:rsidRPr="001F43A1">
        <w:t xml:space="preserve"> z. B. der Parameter der </w:t>
      </w:r>
      <w:proofErr w:type="spellStart"/>
      <w:r w:rsidRPr="001F43A1">
        <w:t>Kühlung</w:t>
      </w:r>
      <w:proofErr w:type="spellEnd"/>
      <w:r w:rsidRPr="001F43A1">
        <w:t xml:space="preserve"> und der </w:t>
      </w:r>
      <w:proofErr w:type="spellStart"/>
      <w:r w:rsidRPr="001F43A1">
        <w:t>Temperatur</w:t>
      </w:r>
      <w:proofErr w:type="spellEnd"/>
      <w:r w:rsidRPr="001F43A1">
        <w:t xml:space="preserve"> der </w:t>
      </w:r>
      <w:proofErr w:type="spellStart"/>
      <w:r w:rsidRPr="001F43A1">
        <w:t>Lagerkammer</w:t>
      </w:r>
      <w:proofErr w:type="spellEnd"/>
      <w:r w:rsidRPr="001F43A1">
        <w:t xml:space="preserve">, </w:t>
      </w:r>
      <w:proofErr w:type="spellStart"/>
      <w:r w:rsidRPr="001F43A1">
        <w:t>werden</w:t>
      </w:r>
      <w:proofErr w:type="spellEnd"/>
      <w:r w:rsidRPr="001F43A1">
        <w:t xml:space="preserve"> </w:t>
      </w:r>
      <w:proofErr w:type="spellStart"/>
      <w:r w:rsidRPr="001F43A1">
        <w:t>Thermoelemente</w:t>
      </w:r>
      <w:proofErr w:type="spellEnd"/>
      <w:r w:rsidRPr="001F43A1">
        <w:t xml:space="preserve"> </w:t>
      </w:r>
      <w:proofErr w:type="spellStart"/>
      <w:r w:rsidRPr="001F43A1">
        <w:t>verwendet</w:t>
      </w:r>
      <w:proofErr w:type="spellEnd"/>
      <w:r w:rsidRPr="001F43A1">
        <w:t>.</w:t>
      </w:r>
      <w:r w:rsidR="00B37652">
        <w:br w:type="page"/>
      </w:r>
    </w:p>
    <w:bookmarkEnd w:id="1"/>
    <w:p w:rsidR="00211C71" w:rsidRDefault="001F43A1" w:rsidP="00211C71">
      <w:pPr>
        <w:pStyle w:val="berschrift2"/>
        <w:jc w:val="both"/>
        <w:rPr>
          <w:lang w:val="en-US"/>
        </w:rPr>
      </w:pPr>
      <w:proofErr w:type="spellStart"/>
      <w:r>
        <w:rPr>
          <w:lang w:val="en-US"/>
        </w:rPr>
        <w:lastRenderedPageBreak/>
        <w:t>Luftfeuchtigkeit</w:t>
      </w:r>
      <w:proofErr w:type="spellEnd"/>
    </w:p>
    <w:p w:rsidR="00211C71" w:rsidRDefault="001F43A1" w:rsidP="00211C71">
      <w:pPr>
        <w:pStyle w:val="Textkrper-Zeileneinzug"/>
      </w:pPr>
      <w:proofErr w:type="spellStart"/>
      <w:r w:rsidRPr="001F43A1">
        <w:t>Alle</w:t>
      </w:r>
      <w:proofErr w:type="spellEnd"/>
      <w:r w:rsidRPr="001F43A1">
        <w:t xml:space="preserve"> </w:t>
      </w:r>
      <w:proofErr w:type="spellStart"/>
      <w:r w:rsidRPr="001F43A1">
        <w:t>Geräte</w:t>
      </w:r>
      <w:proofErr w:type="spellEnd"/>
      <w:r w:rsidRPr="001F43A1">
        <w:t xml:space="preserve"> </w:t>
      </w:r>
      <w:proofErr w:type="spellStart"/>
      <w:r w:rsidRPr="001F43A1">
        <w:t>sind</w:t>
      </w:r>
      <w:proofErr w:type="spellEnd"/>
      <w:r w:rsidRPr="001F43A1">
        <w:t xml:space="preserve"> </w:t>
      </w:r>
      <w:proofErr w:type="spellStart"/>
      <w:r w:rsidRPr="001F43A1">
        <w:t>mit</w:t>
      </w:r>
      <w:proofErr w:type="spellEnd"/>
      <w:r w:rsidRPr="001F43A1">
        <w:t xml:space="preserve"> </w:t>
      </w:r>
      <w:proofErr w:type="spellStart"/>
      <w:r w:rsidRPr="001F43A1">
        <w:t>einem</w:t>
      </w:r>
      <w:proofErr w:type="spellEnd"/>
      <w:r w:rsidRPr="001F43A1">
        <w:t xml:space="preserve"> RH-Sensor </w:t>
      </w:r>
      <w:proofErr w:type="spellStart"/>
      <w:r w:rsidRPr="001F43A1">
        <w:t>ausgestattet</w:t>
      </w:r>
      <w:proofErr w:type="spellEnd"/>
      <w:r w:rsidRPr="001F43A1">
        <w:t xml:space="preserve">. </w:t>
      </w:r>
      <w:proofErr w:type="spellStart"/>
      <w:r w:rsidRPr="001F43A1">
        <w:t>Dieser</w:t>
      </w:r>
      <w:proofErr w:type="spellEnd"/>
      <w:r w:rsidRPr="001F43A1">
        <w:t xml:space="preserve"> </w:t>
      </w:r>
      <w:proofErr w:type="spellStart"/>
      <w:r w:rsidRPr="001F43A1">
        <w:t>ermöglicht</w:t>
      </w:r>
      <w:proofErr w:type="spellEnd"/>
      <w:r w:rsidRPr="001F43A1">
        <w:t xml:space="preserve"> die </w:t>
      </w:r>
      <w:proofErr w:type="spellStart"/>
      <w:r w:rsidRPr="001F43A1">
        <w:t>Anzeige</w:t>
      </w:r>
      <w:proofErr w:type="spellEnd"/>
      <w:r w:rsidRPr="001F43A1">
        <w:t xml:space="preserve"> der </w:t>
      </w:r>
      <w:proofErr w:type="spellStart"/>
      <w:r w:rsidRPr="001F43A1">
        <w:t>Luftfeuchtigkeit</w:t>
      </w:r>
      <w:proofErr w:type="spellEnd"/>
      <w:r w:rsidRPr="001F43A1">
        <w:t xml:space="preserve"> </w:t>
      </w:r>
      <w:proofErr w:type="spellStart"/>
      <w:r w:rsidRPr="001F43A1">
        <w:t>im</w:t>
      </w:r>
      <w:proofErr w:type="spellEnd"/>
      <w:r w:rsidRPr="001F43A1">
        <w:t xml:space="preserve"> </w:t>
      </w:r>
      <w:proofErr w:type="spellStart"/>
      <w:r w:rsidRPr="001F43A1">
        <w:t>Inneren</w:t>
      </w:r>
      <w:proofErr w:type="spellEnd"/>
      <w:r w:rsidRPr="001F43A1">
        <w:t xml:space="preserve"> der </w:t>
      </w:r>
      <w:proofErr w:type="spellStart"/>
      <w:r w:rsidRPr="001F43A1">
        <w:t>Lagerkammer</w:t>
      </w:r>
      <w:proofErr w:type="spellEnd"/>
      <w:r w:rsidRPr="001F43A1">
        <w:t xml:space="preserve">. </w:t>
      </w:r>
      <w:proofErr w:type="spellStart"/>
      <w:r w:rsidRPr="001F43A1">
        <w:t>Zu</w:t>
      </w:r>
      <w:proofErr w:type="spellEnd"/>
      <w:r w:rsidRPr="001F43A1">
        <w:t xml:space="preserve"> </w:t>
      </w:r>
      <w:proofErr w:type="spellStart"/>
      <w:r w:rsidRPr="001F43A1">
        <w:t>diesem</w:t>
      </w:r>
      <w:proofErr w:type="spellEnd"/>
      <w:r w:rsidRPr="001F43A1">
        <w:t xml:space="preserve"> </w:t>
      </w:r>
      <w:proofErr w:type="spellStart"/>
      <w:r w:rsidRPr="001F43A1">
        <w:t>Zweck</w:t>
      </w:r>
      <w:proofErr w:type="spellEnd"/>
      <w:r w:rsidRPr="001F43A1">
        <w:t xml:space="preserve"> </w:t>
      </w:r>
      <w:proofErr w:type="spellStart"/>
      <w:r w:rsidRPr="001F43A1">
        <w:t>wird</w:t>
      </w:r>
      <w:proofErr w:type="spellEnd"/>
      <w:r w:rsidRPr="001F43A1">
        <w:t xml:space="preserve"> </w:t>
      </w:r>
      <w:proofErr w:type="spellStart"/>
      <w:r w:rsidRPr="001F43A1">
        <w:t>ein</w:t>
      </w:r>
      <w:proofErr w:type="spellEnd"/>
      <w:r w:rsidRPr="001F43A1">
        <w:t xml:space="preserve"> </w:t>
      </w:r>
      <w:proofErr w:type="spellStart"/>
      <w:r w:rsidRPr="001F43A1">
        <w:t>sehr</w:t>
      </w:r>
      <w:proofErr w:type="spellEnd"/>
      <w:r w:rsidRPr="001F43A1">
        <w:t xml:space="preserve"> </w:t>
      </w:r>
      <w:proofErr w:type="spellStart"/>
      <w:r w:rsidRPr="001F43A1">
        <w:t>hochwertiger</w:t>
      </w:r>
      <w:proofErr w:type="spellEnd"/>
      <w:r w:rsidRPr="001F43A1">
        <w:t xml:space="preserve"> Sensor </w:t>
      </w:r>
      <w:proofErr w:type="spellStart"/>
      <w:r w:rsidRPr="001F43A1">
        <w:t>verwendet</w:t>
      </w:r>
      <w:proofErr w:type="spellEnd"/>
      <w:r w:rsidRPr="001F43A1">
        <w:t xml:space="preserve">. Die </w:t>
      </w:r>
      <w:proofErr w:type="spellStart"/>
      <w:r w:rsidRPr="001F43A1">
        <w:t>Qualität</w:t>
      </w:r>
      <w:proofErr w:type="spellEnd"/>
      <w:r w:rsidRPr="001F43A1">
        <w:t xml:space="preserve"> und </w:t>
      </w:r>
      <w:proofErr w:type="spellStart"/>
      <w:r w:rsidRPr="001F43A1">
        <w:t>Genauigkeit</w:t>
      </w:r>
      <w:proofErr w:type="spellEnd"/>
      <w:r w:rsidRPr="001F43A1">
        <w:t xml:space="preserve"> des Sensors </w:t>
      </w:r>
      <w:proofErr w:type="spellStart"/>
      <w:r w:rsidRPr="001F43A1">
        <w:t>wird</w:t>
      </w:r>
      <w:proofErr w:type="spellEnd"/>
      <w:r w:rsidRPr="001F43A1">
        <w:t xml:space="preserve"> </w:t>
      </w:r>
      <w:proofErr w:type="spellStart"/>
      <w:r w:rsidRPr="001F43A1">
        <w:t>durch</w:t>
      </w:r>
      <w:proofErr w:type="spellEnd"/>
      <w:r w:rsidRPr="001F43A1">
        <w:t xml:space="preserve"> das </w:t>
      </w:r>
      <w:proofErr w:type="spellStart"/>
      <w:r w:rsidRPr="001F43A1">
        <w:t>Bundesamt</w:t>
      </w:r>
      <w:proofErr w:type="spellEnd"/>
      <w:r w:rsidRPr="001F43A1">
        <w:t xml:space="preserve"> </w:t>
      </w:r>
      <w:proofErr w:type="spellStart"/>
      <w:r w:rsidRPr="001F43A1">
        <w:t>für</w:t>
      </w:r>
      <w:proofErr w:type="spellEnd"/>
      <w:r w:rsidRPr="001F43A1">
        <w:t xml:space="preserve"> </w:t>
      </w:r>
      <w:proofErr w:type="spellStart"/>
      <w:r w:rsidRPr="001F43A1">
        <w:t>Metrologie</w:t>
      </w:r>
      <w:proofErr w:type="spellEnd"/>
      <w:r w:rsidRPr="001F43A1">
        <w:t xml:space="preserve"> und die </w:t>
      </w:r>
      <w:proofErr w:type="spellStart"/>
      <w:r w:rsidRPr="001F43A1">
        <w:t>Schweizerische</w:t>
      </w:r>
      <w:proofErr w:type="spellEnd"/>
      <w:r w:rsidRPr="001F43A1">
        <w:t xml:space="preserve"> </w:t>
      </w:r>
      <w:proofErr w:type="spellStart"/>
      <w:r w:rsidRPr="001F43A1">
        <w:t>Akkreditierungsstelle</w:t>
      </w:r>
      <w:proofErr w:type="spellEnd"/>
      <w:r w:rsidRPr="001F43A1">
        <w:t xml:space="preserve"> </w:t>
      </w:r>
      <w:proofErr w:type="spellStart"/>
      <w:r w:rsidRPr="001F43A1">
        <w:t>überwacht</w:t>
      </w:r>
      <w:proofErr w:type="spellEnd"/>
      <w:r w:rsidRPr="001F43A1">
        <w:t>.</w:t>
      </w:r>
    </w:p>
    <w:p w:rsidR="00211C71" w:rsidRDefault="00211C71" w:rsidP="00211C71">
      <w:pPr>
        <w:pStyle w:val="Textkrper-Zeileneinzug"/>
        <w:ind w:left="1985"/>
      </w:pPr>
      <w:r>
        <w:rPr>
          <w:noProof/>
          <w:lang w:val="de-DE"/>
        </w:rPr>
        <w:drawing>
          <wp:inline distT="0" distB="0" distL="0" distR="0">
            <wp:extent cx="3157855" cy="1819275"/>
            <wp:effectExtent l="0" t="0" r="4445" b="9525"/>
            <wp:docPr id="6" name="Picture 6" descr="RH_op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H_optio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785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3A1" w:rsidRDefault="001F43A1" w:rsidP="00211C71">
      <w:pPr>
        <w:pStyle w:val="berschrift4"/>
        <w:rPr>
          <w:b w:val="0"/>
          <w:i w:val="0"/>
          <w:sz w:val="22"/>
          <w:lang w:val="en-US"/>
        </w:rPr>
      </w:pPr>
      <w:r w:rsidRPr="001F43A1">
        <w:rPr>
          <w:b w:val="0"/>
          <w:i w:val="0"/>
          <w:sz w:val="22"/>
          <w:lang w:val="en-US"/>
        </w:rPr>
        <w:t xml:space="preserve">Die in den </w:t>
      </w:r>
      <w:proofErr w:type="spellStart"/>
      <w:r w:rsidRPr="001F43A1">
        <w:rPr>
          <w:b w:val="0"/>
          <w:i w:val="0"/>
          <w:sz w:val="22"/>
          <w:lang w:val="en-US"/>
        </w:rPr>
        <w:t>Systemen</w:t>
      </w:r>
      <w:proofErr w:type="spellEnd"/>
      <w:r w:rsidRPr="001F43A1">
        <w:rPr>
          <w:b w:val="0"/>
          <w:i w:val="0"/>
          <w:sz w:val="22"/>
          <w:lang w:val="en-US"/>
        </w:rPr>
        <w:t xml:space="preserve"> </w:t>
      </w:r>
      <w:proofErr w:type="spellStart"/>
      <w:r w:rsidRPr="001F43A1">
        <w:rPr>
          <w:b w:val="0"/>
          <w:i w:val="0"/>
          <w:sz w:val="22"/>
          <w:lang w:val="en-US"/>
        </w:rPr>
        <w:t>verwendeten</w:t>
      </w:r>
      <w:proofErr w:type="spellEnd"/>
      <w:r w:rsidRPr="001F43A1">
        <w:rPr>
          <w:b w:val="0"/>
          <w:i w:val="0"/>
          <w:sz w:val="22"/>
          <w:lang w:val="en-US"/>
        </w:rPr>
        <w:t xml:space="preserve"> </w:t>
      </w:r>
      <w:proofErr w:type="spellStart"/>
      <w:r w:rsidRPr="001F43A1">
        <w:rPr>
          <w:b w:val="0"/>
          <w:i w:val="0"/>
          <w:sz w:val="22"/>
          <w:lang w:val="en-US"/>
        </w:rPr>
        <w:t>Feuchtesensoren</w:t>
      </w:r>
      <w:proofErr w:type="spellEnd"/>
      <w:r w:rsidRPr="001F43A1">
        <w:rPr>
          <w:b w:val="0"/>
          <w:i w:val="0"/>
          <w:sz w:val="22"/>
          <w:lang w:val="en-US"/>
        </w:rPr>
        <w:t xml:space="preserve"> </w:t>
      </w:r>
      <w:proofErr w:type="spellStart"/>
      <w:r w:rsidRPr="001F43A1">
        <w:rPr>
          <w:b w:val="0"/>
          <w:i w:val="0"/>
          <w:sz w:val="22"/>
          <w:lang w:val="en-US"/>
        </w:rPr>
        <w:t>sind</w:t>
      </w:r>
      <w:proofErr w:type="spellEnd"/>
      <w:r w:rsidRPr="001F43A1">
        <w:rPr>
          <w:b w:val="0"/>
          <w:i w:val="0"/>
          <w:sz w:val="22"/>
          <w:lang w:val="en-US"/>
        </w:rPr>
        <w:t xml:space="preserve"> </w:t>
      </w:r>
      <w:proofErr w:type="spellStart"/>
      <w:r w:rsidRPr="001F43A1">
        <w:rPr>
          <w:b w:val="0"/>
          <w:i w:val="0"/>
          <w:sz w:val="22"/>
          <w:lang w:val="en-US"/>
        </w:rPr>
        <w:t>sowohl</w:t>
      </w:r>
      <w:proofErr w:type="spellEnd"/>
      <w:r w:rsidRPr="001F43A1">
        <w:rPr>
          <w:b w:val="0"/>
          <w:i w:val="0"/>
          <w:sz w:val="22"/>
          <w:lang w:val="en-US"/>
        </w:rPr>
        <w:t xml:space="preserve"> </w:t>
      </w:r>
      <w:proofErr w:type="spellStart"/>
      <w:r w:rsidRPr="001F43A1">
        <w:rPr>
          <w:b w:val="0"/>
          <w:i w:val="0"/>
          <w:sz w:val="22"/>
          <w:lang w:val="en-US"/>
        </w:rPr>
        <w:t>für</w:t>
      </w:r>
      <w:proofErr w:type="spellEnd"/>
      <w:r w:rsidRPr="001F43A1">
        <w:rPr>
          <w:b w:val="0"/>
          <w:i w:val="0"/>
          <w:sz w:val="22"/>
          <w:lang w:val="en-US"/>
        </w:rPr>
        <w:t xml:space="preserve"> </w:t>
      </w:r>
      <w:proofErr w:type="spellStart"/>
      <w:r w:rsidRPr="001F43A1">
        <w:rPr>
          <w:b w:val="0"/>
          <w:i w:val="0"/>
          <w:sz w:val="22"/>
          <w:lang w:val="en-US"/>
        </w:rPr>
        <w:t>extrem</w:t>
      </w:r>
      <w:proofErr w:type="spellEnd"/>
      <w:r w:rsidRPr="001F43A1">
        <w:rPr>
          <w:b w:val="0"/>
          <w:i w:val="0"/>
          <w:sz w:val="22"/>
          <w:lang w:val="en-US"/>
        </w:rPr>
        <w:t xml:space="preserve"> </w:t>
      </w:r>
      <w:proofErr w:type="spellStart"/>
      <w:r w:rsidRPr="001F43A1">
        <w:rPr>
          <w:b w:val="0"/>
          <w:i w:val="0"/>
          <w:sz w:val="22"/>
          <w:lang w:val="en-US"/>
        </w:rPr>
        <w:t>hohe</w:t>
      </w:r>
      <w:proofErr w:type="spellEnd"/>
      <w:r w:rsidRPr="001F43A1">
        <w:rPr>
          <w:b w:val="0"/>
          <w:i w:val="0"/>
          <w:sz w:val="22"/>
          <w:lang w:val="en-US"/>
        </w:rPr>
        <w:t xml:space="preserve"> </w:t>
      </w:r>
      <w:proofErr w:type="spellStart"/>
      <w:r w:rsidRPr="001F43A1">
        <w:rPr>
          <w:b w:val="0"/>
          <w:i w:val="0"/>
          <w:sz w:val="22"/>
          <w:lang w:val="en-US"/>
        </w:rPr>
        <w:t>Luftfeuchtigkeit</w:t>
      </w:r>
      <w:proofErr w:type="spellEnd"/>
      <w:r w:rsidRPr="001F43A1">
        <w:rPr>
          <w:b w:val="0"/>
          <w:i w:val="0"/>
          <w:sz w:val="22"/>
          <w:lang w:val="en-US"/>
        </w:rPr>
        <w:t xml:space="preserve"> </w:t>
      </w:r>
      <w:proofErr w:type="spellStart"/>
      <w:r w:rsidRPr="001F43A1">
        <w:rPr>
          <w:b w:val="0"/>
          <w:i w:val="0"/>
          <w:sz w:val="22"/>
          <w:lang w:val="en-US"/>
        </w:rPr>
        <w:t>als</w:t>
      </w:r>
      <w:proofErr w:type="spellEnd"/>
      <w:r w:rsidRPr="001F43A1">
        <w:rPr>
          <w:b w:val="0"/>
          <w:i w:val="0"/>
          <w:sz w:val="22"/>
          <w:lang w:val="en-US"/>
        </w:rPr>
        <w:t xml:space="preserve"> </w:t>
      </w:r>
      <w:proofErr w:type="spellStart"/>
      <w:r w:rsidRPr="001F43A1">
        <w:rPr>
          <w:b w:val="0"/>
          <w:i w:val="0"/>
          <w:sz w:val="22"/>
          <w:lang w:val="en-US"/>
        </w:rPr>
        <w:t>auch</w:t>
      </w:r>
      <w:proofErr w:type="spellEnd"/>
      <w:r w:rsidRPr="001F43A1">
        <w:rPr>
          <w:b w:val="0"/>
          <w:i w:val="0"/>
          <w:sz w:val="22"/>
          <w:lang w:val="en-US"/>
        </w:rPr>
        <w:t xml:space="preserve"> </w:t>
      </w:r>
      <w:proofErr w:type="spellStart"/>
      <w:r w:rsidRPr="001F43A1">
        <w:rPr>
          <w:b w:val="0"/>
          <w:i w:val="0"/>
          <w:sz w:val="22"/>
          <w:lang w:val="en-US"/>
        </w:rPr>
        <w:t>für</w:t>
      </w:r>
      <w:proofErr w:type="spellEnd"/>
      <w:r w:rsidRPr="001F43A1">
        <w:rPr>
          <w:b w:val="0"/>
          <w:i w:val="0"/>
          <w:sz w:val="22"/>
          <w:lang w:val="en-US"/>
        </w:rPr>
        <w:t xml:space="preserve"> extreme </w:t>
      </w:r>
      <w:proofErr w:type="spellStart"/>
      <w:r w:rsidRPr="001F43A1">
        <w:rPr>
          <w:b w:val="0"/>
          <w:i w:val="0"/>
          <w:sz w:val="22"/>
          <w:lang w:val="en-US"/>
        </w:rPr>
        <w:t>Trockenheit</w:t>
      </w:r>
      <w:proofErr w:type="spellEnd"/>
      <w:r w:rsidRPr="001F43A1">
        <w:rPr>
          <w:b w:val="0"/>
          <w:i w:val="0"/>
          <w:sz w:val="22"/>
          <w:lang w:val="en-US"/>
        </w:rPr>
        <w:t xml:space="preserve"> </w:t>
      </w:r>
      <w:proofErr w:type="spellStart"/>
      <w:r w:rsidRPr="001F43A1">
        <w:rPr>
          <w:b w:val="0"/>
          <w:i w:val="0"/>
          <w:sz w:val="22"/>
          <w:lang w:val="en-US"/>
        </w:rPr>
        <w:t>geeignet</w:t>
      </w:r>
      <w:proofErr w:type="spellEnd"/>
      <w:r w:rsidRPr="001F43A1">
        <w:rPr>
          <w:b w:val="0"/>
          <w:i w:val="0"/>
          <w:sz w:val="22"/>
          <w:lang w:val="en-US"/>
        </w:rPr>
        <w:t xml:space="preserve">. </w:t>
      </w:r>
      <w:proofErr w:type="spellStart"/>
      <w:r w:rsidRPr="001F43A1">
        <w:rPr>
          <w:b w:val="0"/>
          <w:i w:val="0"/>
          <w:sz w:val="22"/>
          <w:lang w:val="en-US"/>
        </w:rPr>
        <w:t>Sie</w:t>
      </w:r>
      <w:proofErr w:type="spellEnd"/>
      <w:r w:rsidRPr="001F43A1">
        <w:rPr>
          <w:b w:val="0"/>
          <w:i w:val="0"/>
          <w:sz w:val="22"/>
          <w:lang w:val="en-US"/>
        </w:rPr>
        <w:t xml:space="preserve"> </w:t>
      </w:r>
      <w:proofErr w:type="spellStart"/>
      <w:r w:rsidRPr="001F43A1">
        <w:rPr>
          <w:b w:val="0"/>
          <w:i w:val="0"/>
          <w:sz w:val="22"/>
          <w:lang w:val="en-US"/>
        </w:rPr>
        <w:t>enthalten</w:t>
      </w:r>
      <w:proofErr w:type="spellEnd"/>
      <w:r w:rsidRPr="001F43A1">
        <w:rPr>
          <w:b w:val="0"/>
          <w:i w:val="0"/>
          <w:sz w:val="22"/>
          <w:lang w:val="en-US"/>
        </w:rPr>
        <w:t xml:space="preserve"> </w:t>
      </w:r>
      <w:proofErr w:type="spellStart"/>
      <w:r w:rsidRPr="001F43A1">
        <w:rPr>
          <w:b w:val="0"/>
          <w:i w:val="0"/>
          <w:sz w:val="22"/>
          <w:lang w:val="en-US"/>
        </w:rPr>
        <w:t>einen</w:t>
      </w:r>
      <w:proofErr w:type="spellEnd"/>
      <w:r w:rsidRPr="001F43A1">
        <w:rPr>
          <w:b w:val="0"/>
          <w:i w:val="0"/>
          <w:sz w:val="22"/>
          <w:lang w:val="en-US"/>
        </w:rPr>
        <w:t xml:space="preserve"> </w:t>
      </w:r>
      <w:proofErr w:type="spellStart"/>
      <w:r w:rsidRPr="001F43A1">
        <w:rPr>
          <w:b w:val="0"/>
          <w:i w:val="0"/>
          <w:sz w:val="22"/>
          <w:lang w:val="en-US"/>
        </w:rPr>
        <w:t>Feuchte</w:t>
      </w:r>
      <w:proofErr w:type="spellEnd"/>
      <w:r w:rsidRPr="001F43A1">
        <w:rPr>
          <w:b w:val="0"/>
          <w:i w:val="0"/>
          <w:sz w:val="22"/>
          <w:lang w:val="en-US"/>
        </w:rPr>
        <w:t xml:space="preserve">- und </w:t>
      </w:r>
      <w:proofErr w:type="spellStart"/>
      <w:r w:rsidRPr="001F43A1">
        <w:rPr>
          <w:b w:val="0"/>
          <w:i w:val="0"/>
          <w:sz w:val="22"/>
          <w:lang w:val="en-US"/>
        </w:rPr>
        <w:t>einen</w:t>
      </w:r>
      <w:proofErr w:type="spellEnd"/>
      <w:r w:rsidRPr="001F43A1">
        <w:rPr>
          <w:b w:val="0"/>
          <w:i w:val="0"/>
          <w:sz w:val="22"/>
          <w:lang w:val="en-US"/>
        </w:rPr>
        <w:t xml:space="preserve"> </w:t>
      </w:r>
      <w:proofErr w:type="spellStart"/>
      <w:r w:rsidRPr="001F43A1">
        <w:rPr>
          <w:b w:val="0"/>
          <w:i w:val="0"/>
          <w:sz w:val="22"/>
          <w:lang w:val="en-US"/>
        </w:rPr>
        <w:t>Temperatursensor</w:t>
      </w:r>
      <w:proofErr w:type="spellEnd"/>
      <w:r w:rsidRPr="001F43A1">
        <w:rPr>
          <w:b w:val="0"/>
          <w:i w:val="0"/>
          <w:sz w:val="22"/>
          <w:lang w:val="en-US"/>
        </w:rPr>
        <w:t xml:space="preserve">, der die relative </w:t>
      </w:r>
      <w:proofErr w:type="spellStart"/>
      <w:r w:rsidRPr="001F43A1">
        <w:rPr>
          <w:b w:val="0"/>
          <w:i w:val="0"/>
          <w:sz w:val="22"/>
          <w:lang w:val="en-US"/>
        </w:rPr>
        <w:t>Feuchte</w:t>
      </w:r>
      <w:proofErr w:type="spellEnd"/>
      <w:r w:rsidRPr="001F43A1">
        <w:rPr>
          <w:b w:val="0"/>
          <w:i w:val="0"/>
          <w:sz w:val="22"/>
          <w:lang w:val="en-US"/>
        </w:rPr>
        <w:t xml:space="preserve"> (RH) </w:t>
      </w:r>
      <w:proofErr w:type="spellStart"/>
      <w:r w:rsidRPr="001F43A1">
        <w:rPr>
          <w:b w:val="0"/>
          <w:i w:val="0"/>
          <w:sz w:val="22"/>
          <w:lang w:val="en-US"/>
        </w:rPr>
        <w:t>anzeigt</w:t>
      </w:r>
      <w:proofErr w:type="spellEnd"/>
      <w:r w:rsidRPr="001F43A1">
        <w:rPr>
          <w:b w:val="0"/>
          <w:i w:val="0"/>
          <w:sz w:val="22"/>
          <w:lang w:val="en-US"/>
        </w:rPr>
        <w:t>.</w:t>
      </w:r>
    </w:p>
    <w:p w:rsidR="00211C71" w:rsidRDefault="00211C71" w:rsidP="00211C71">
      <w:pPr>
        <w:pStyle w:val="berschrift4"/>
        <w:rPr>
          <w:lang w:val="en-US"/>
        </w:rPr>
      </w:pPr>
      <w:proofErr w:type="spellStart"/>
      <w:r>
        <w:rPr>
          <w:lang w:val="en-US"/>
        </w:rPr>
        <w:t>Spe</w:t>
      </w:r>
      <w:r w:rsidR="001F43A1">
        <w:rPr>
          <w:lang w:val="en-US"/>
        </w:rPr>
        <w:t>zifikationen</w:t>
      </w:r>
      <w:proofErr w:type="spellEnd"/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8"/>
        <w:gridCol w:w="1247"/>
        <w:gridCol w:w="2761"/>
      </w:tblGrid>
      <w:tr w:rsidR="00211C71" w:rsidTr="00FC73E0">
        <w:trPr>
          <w:cantSplit/>
        </w:trPr>
        <w:tc>
          <w:tcPr>
            <w:tcW w:w="4068" w:type="dxa"/>
          </w:tcPr>
          <w:p w:rsidR="00211C71" w:rsidRDefault="001F43A1" w:rsidP="00FC73E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Messbereich</w:t>
            </w:r>
            <w:proofErr w:type="spellEnd"/>
          </w:p>
        </w:tc>
        <w:tc>
          <w:tcPr>
            <w:tcW w:w="1247" w:type="dxa"/>
          </w:tcPr>
          <w:p w:rsidR="00211C71" w:rsidRDefault="00211C71" w:rsidP="00FC73E0">
            <w:pPr>
              <w:ind w:right="113"/>
              <w:jc w:val="right"/>
              <w:rPr>
                <w:lang w:val="en-US"/>
              </w:rPr>
            </w:pPr>
            <w:r>
              <w:rPr>
                <w:lang w:val="en-US"/>
              </w:rPr>
              <w:t>0..100</w:t>
            </w:r>
          </w:p>
        </w:tc>
        <w:tc>
          <w:tcPr>
            <w:tcW w:w="2761" w:type="dxa"/>
          </w:tcPr>
          <w:p w:rsidR="00211C71" w:rsidRDefault="00211C71" w:rsidP="00FC73E0">
            <w:pPr>
              <w:rPr>
                <w:lang w:val="en-US"/>
              </w:rPr>
            </w:pPr>
            <w:r>
              <w:rPr>
                <w:lang w:val="en-US"/>
              </w:rPr>
              <w:t>% RH</w:t>
            </w:r>
          </w:p>
        </w:tc>
      </w:tr>
      <w:tr w:rsidR="00132B41" w:rsidRPr="00132B41" w:rsidTr="00FC73E0">
        <w:trPr>
          <w:cantSplit/>
        </w:trPr>
        <w:tc>
          <w:tcPr>
            <w:tcW w:w="4068" w:type="dxa"/>
          </w:tcPr>
          <w:p w:rsidR="00211C71" w:rsidRPr="00132B41" w:rsidRDefault="00211C71" w:rsidP="00FC73E0">
            <w:pPr>
              <w:rPr>
                <w:lang w:val="en-US"/>
              </w:rPr>
            </w:pPr>
            <w:r w:rsidRPr="00132B41">
              <w:rPr>
                <w:lang w:val="en-US"/>
              </w:rPr>
              <w:t>Accuracy@23°C</w:t>
            </w:r>
          </w:p>
        </w:tc>
        <w:tc>
          <w:tcPr>
            <w:tcW w:w="1247" w:type="dxa"/>
          </w:tcPr>
          <w:p w:rsidR="00211C71" w:rsidRPr="00132B41" w:rsidRDefault="00211C71" w:rsidP="00FC73E0">
            <w:pPr>
              <w:ind w:right="113"/>
              <w:jc w:val="right"/>
              <w:rPr>
                <w:lang w:val="en-US"/>
              </w:rPr>
            </w:pPr>
            <w:r w:rsidRPr="00132B41">
              <w:rPr>
                <w:lang w:val="en-US"/>
              </w:rPr>
              <w:t>±1.5</w:t>
            </w:r>
          </w:p>
          <w:p w:rsidR="00211C71" w:rsidRPr="00132B41" w:rsidRDefault="00211C71" w:rsidP="00FC73E0">
            <w:pPr>
              <w:ind w:right="113"/>
              <w:jc w:val="right"/>
              <w:rPr>
                <w:lang w:val="en-US"/>
              </w:rPr>
            </w:pPr>
            <w:r w:rsidRPr="00132B41">
              <w:rPr>
                <w:lang w:val="en-US"/>
              </w:rPr>
              <w:t>±0.1</w:t>
            </w:r>
          </w:p>
        </w:tc>
        <w:tc>
          <w:tcPr>
            <w:tcW w:w="2761" w:type="dxa"/>
          </w:tcPr>
          <w:p w:rsidR="00211C71" w:rsidRPr="00132B41" w:rsidRDefault="00211C71" w:rsidP="00FC73E0">
            <w:pPr>
              <w:rPr>
                <w:lang w:val="en-US"/>
              </w:rPr>
            </w:pPr>
            <w:r w:rsidRPr="00132B41">
              <w:rPr>
                <w:lang w:val="en-US"/>
              </w:rPr>
              <w:t>% RH</w:t>
            </w:r>
          </w:p>
          <w:p w:rsidR="00211C71" w:rsidRPr="00132B41" w:rsidRDefault="00211C71" w:rsidP="00FC73E0">
            <w:pPr>
              <w:rPr>
                <w:lang w:val="en-US"/>
              </w:rPr>
            </w:pPr>
            <w:r w:rsidRPr="00132B41">
              <w:rPr>
                <w:lang w:val="en-US"/>
              </w:rPr>
              <w:t>°C Temp.</w:t>
            </w:r>
          </w:p>
        </w:tc>
      </w:tr>
      <w:tr w:rsidR="00132B41" w:rsidRPr="00132B41" w:rsidTr="00FC73E0">
        <w:trPr>
          <w:cantSplit/>
        </w:trPr>
        <w:tc>
          <w:tcPr>
            <w:tcW w:w="4068" w:type="dxa"/>
          </w:tcPr>
          <w:p w:rsidR="00211C71" w:rsidRPr="00132B41" w:rsidRDefault="001F43A1" w:rsidP="00FC73E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Auflösung</w:t>
            </w:r>
            <w:proofErr w:type="spellEnd"/>
          </w:p>
        </w:tc>
        <w:tc>
          <w:tcPr>
            <w:tcW w:w="1247" w:type="dxa"/>
          </w:tcPr>
          <w:p w:rsidR="00211C71" w:rsidRPr="00132B41" w:rsidRDefault="00211C71" w:rsidP="00FC73E0">
            <w:pPr>
              <w:ind w:right="113"/>
              <w:jc w:val="right"/>
              <w:rPr>
                <w:lang w:val="en-US"/>
              </w:rPr>
            </w:pPr>
            <w:r w:rsidRPr="00132B41">
              <w:rPr>
                <w:lang w:val="en-US"/>
              </w:rPr>
              <w:t>12</w:t>
            </w:r>
          </w:p>
          <w:p w:rsidR="00211C71" w:rsidRPr="00132B41" w:rsidRDefault="00211C71" w:rsidP="00FC73E0">
            <w:pPr>
              <w:ind w:right="113"/>
              <w:jc w:val="right"/>
              <w:rPr>
                <w:lang w:val="en-US"/>
              </w:rPr>
            </w:pPr>
            <w:r w:rsidRPr="00132B41">
              <w:rPr>
                <w:lang w:val="en-US"/>
              </w:rPr>
              <w:t>12</w:t>
            </w:r>
          </w:p>
        </w:tc>
        <w:tc>
          <w:tcPr>
            <w:tcW w:w="2761" w:type="dxa"/>
          </w:tcPr>
          <w:p w:rsidR="00211C71" w:rsidRPr="00132B41" w:rsidRDefault="00211C71" w:rsidP="00FC73E0">
            <w:pPr>
              <w:rPr>
                <w:lang w:val="en-US"/>
              </w:rPr>
            </w:pPr>
            <w:r w:rsidRPr="00132B41">
              <w:rPr>
                <w:lang w:val="en-US"/>
              </w:rPr>
              <w:t>Bit / 0.02%</w:t>
            </w:r>
          </w:p>
          <w:p w:rsidR="00211C71" w:rsidRPr="00132B41" w:rsidRDefault="00211C71" w:rsidP="00FC73E0">
            <w:pPr>
              <w:rPr>
                <w:lang w:val="de-CH"/>
              </w:rPr>
            </w:pPr>
            <w:r w:rsidRPr="00132B41">
              <w:rPr>
                <w:lang w:val="de-CH"/>
              </w:rPr>
              <w:t>Bit / 0.1°C</w:t>
            </w:r>
          </w:p>
        </w:tc>
      </w:tr>
      <w:tr w:rsidR="00132B41" w:rsidRPr="00132B41" w:rsidTr="00FC73E0">
        <w:trPr>
          <w:cantSplit/>
        </w:trPr>
        <w:tc>
          <w:tcPr>
            <w:tcW w:w="4068" w:type="dxa"/>
          </w:tcPr>
          <w:p w:rsidR="00211C71" w:rsidRPr="00132B41" w:rsidRDefault="00211C71" w:rsidP="00FC73E0">
            <w:pPr>
              <w:rPr>
                <w:lang w:val="de-CH"/>
              </w:rPr>
            </w:pPr>
            <w:r w:rsidRPr="00132B41">
              <w:rPr>
                <w:lang w:val="de-CH"/>
              </w:rPr>
              <w:t>Sensor</w:t>
            </w:r>
          </w:p>
        </w:tc>
        <w:tc>
          <w:tcPr>
            <w:tcW w:w="1247" w:type="dxa"/>
          </w:tcPr>
          <w:p w:rsidR="00211C71" w:rsidRPr="00132B41" w:rsidRDefault="00211C71" w:rsidP="00FC73E0">
            <w:pPr>
              <w:ind w:right="113"/>
              <w:jc w:val="right"/>
              <w:rPr>
                <w:lang w:val="en-US"/>
              </w:rPr>
            </w:pPr>
            <w:r w:rsidRPr="00132B41">
              <w:rPr>
                <w:lang w:val="en-US"/>
              </w:rPr>
              <w:t>RS485</w:t>
            </w:r>
          </w:p>
          <w:p w:rsidR="00211C71" w:rsidRPr="00132B41" w:rsidRDefault="00211C71" w:rsidP="00FC73E0">
            <w:pPr>
              <w:ind w:right="113"/>
              <w:jc w:val="right"/>
              <w:rPr>
                <w:lang w:val="en-US"/>
              </w:rPr>
            </w:pPr>
            <w:r w:rsidRPr="00132B41">
              <w:rPr>
                <w:lang w:val="en-US"/>
              </w:rPr>
              <w:t>HMP110</w:t>
            </w:r>
          </w:p>
        </w:tc>
        <w:tc>
          <w:tcPr>
            <w:tcW w:w="2761" w:type="dxa"/>
          </w:tcPr>
          <w:p w:rsidR="00211C71" w:rsidRPr="00132B41" w:rsidRDefault="00211C71" w:rsidP="00FC73E0">
            <w:pPr>
              <w:rPr>
                <w:lang w:val="en-US"/>
              </w:rPr>
            </w:pPr>
            <w:r w:rsidRPr="00132B41">
              <w:rPr>
                <w:lang w:val="en-US"/>
              </w:rPr>
              <w:t>Temperature</w:t>
            </w:r>
          </w:p>
          <w:p w:rsidR="00211C71" w:rsidRPr="00132B41" w:rsidRDefault="00211C71" w:rsidP="00FC73E0">
            <w:pPr>
              <w:rPr>
                <w:lang w:val="en-US"/>
              </w:rPr>
            </w:pPr>
            <w:r w:rsidRPr="00132B41">
              <w:rPr>
                <w:lang w:val="en-US"/>
              </w:rPr>
              <w:t>Humidity</w:t>
            </w:r>
          </w:p>
        </w:tc>
      </w:tr>
      <w:tr w:rsidR="00132B41" w:rsidRPr="00132B41" w:rsidTr="00FC73E0">
        <w:trPr>
          <w:cantSplit/>
        </w:trPr>
        <w:tc>
          <w:tcPr>
            <w:tcW w:w="4068" w:type="dxa"/>
          </w:tcPr>
          <w:p w:rsidR="00211C71" w:rsidRPr="00132B41" w:rsidRDefault="001F43A1" w:rsidP="00FC73E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Einstellung</w:t>
            </w:r>
            <w:proofErr w:type="spellEnd"/>
          </w:p>
        </w:tc>
        <w:tc>
          <w:tcPr>
            <w:tcW w:w="1247" w:type="dxa"/>
          </w:tcPr>
          <w:p w:rsidR="00211C71" w:rsidRPr="00132B41" w:rsidRDefault="00211C71" w:rsidP="00FC73E0">
            <w:pPr>
              <w:ind w:right="113"/>
              <w:jc w:val="right"/>
              <w:rPr>
                <w:lang w:val="en-US"/>
              </w:rPr>
            </w:pPr>
            <w:r w:rsidRPr="00132B41">
              <w:rPr>
                <w:lang w:val="en-US"/>
              </w:rPr>
              <w:t>-</w:t>
            </w:r>
          </w:p>
        </w:tc>
        <w:tc>
          <w:tcPr>
            <w:tcW w:w="2761" w:type="dxa"/>
          </w:tcPr>
          <w:p w:rsidR="00211C71" w:rsidRPr="00132B41" w:rsidRDefault="00211C71" w:rsidP="00FC73E0">
            <w:pPr>
              <w:rPr>
                <w:lang w:val="en-US"/>
              </w:rPr>
            </w:pPr>
            <w:r w:rsidRPr="00132B41">
              <w:rPr>
                <w:lang w:val="en-US"/>
              </w:rPr>
              <w:t>E2-PROM</w:t>
            </w:r>
          </w:p>
        </w:tc>
      </w:tr>
    </w:tbl>
    <w:p w:rsidR="00211C71" w:rsidRDefault="00211C71" w:rsidP="00211C71">
      <w:pPr>
        <w:rPr>
          <w:lang w:val="en-US"/>
        </w:rPr>
      </w:pPr>
    </w:p>
    <w:p w:rsidR="0064156E" w:rsidRPr="00211C71" w:rsidRDefault="0064156E" w:rsidP="00211C71"/>
    <w:sectPr w:rsidR="0064156E" w:rsidRPr="00211C71" w:rsidSect="00487DFA">
      <w:headerReference w:type="even" r:id="rId8"/>
      <w:headerReference w:type="default" r:id="rId9"/>
      <w:footerReference w:type="default" r:id="rId10"/>
      <w:headerReference w:type="first" r:id="rId11"/>
      <w:footnotePr>
        <w:numRestart w:val="eachPage"/>
      </w:footnotePr>
      <w:pgSz w:w="11906" w:h="16838" w:code="9"/>
      <w:pgMar w:top="1134" w:right="1418" w:bottom="1247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47D" w:rsidRDefault="00AB747D">
      <w:r>
        <w:separator/>
      </w:r>
    </w:p>
  </w:endnote>
  <w:endnote w:type="continuationSeparator" w:id="0">
    <w:p w:rsidR="00AB747D" w:rsidRDefault="00AB7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8B2" w:rsidRDefault="00D858B2" w:rsidP="00D858B2">
    <w:pPr>
      <w:jc w:val="both"/>
      <w:rPr>
        <w:lang w:val="en-US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364D531" wp14:editId="3E53981C">
              <wp:simplePos x="0" y="0"/>
              <wp:positionH relativeFrom="margin">
                <wp:align>right</wp:align>
              </wp:positionH>
              <wp:positionV relativeFrom="paragraph">
                <wp:posOffset>-238125</wp:posOffset>
              </wp:positionV>
              <wp:extent cx="5734050" cy="4763"/>
              <wp:effectExtent l="0" t="0" r="19050" b="33655"/>
              <wp:wrapNone/>
              <wp:docPr id="5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34050" cy="4763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870C2A0" id="Line 1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00.3pt,-18.75pt" to="851.8pt,-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" o:allowincell="f" strokecolor="maroon" strokeweight=".25pt">
              <w10:wrap anchorx="margin"/>
            </v:line>
          </w:pict>
        </mc:Fallback>
      </mc:AlternateContent>
    </w:r>
    <w:proofErr w:type="spellStart"/>
    <w:r w:rsidRPr="00FC4CC7">
      <w:rPr>
        <w:sz w:val="28"/>
        <w:szCs w:val="28"/>
        <w:lang w:val="en-US"/>
      </w:rPr>
      <w:t>B</w:t>
    </w:r>
    <w:r w:rsidRPr="00FC4CC7">
      <w:rPr>
        <w:color w:val="FF0000"/>
        <w:sz w:val="28"/>
        <w:szCs w:val="28"/>
        <w:lang w:val="en-US"/>
      </w:rPr>
      <w:t>i</w:t>
    </w:r>
    <w:r w:rsidRPr="00FC4CC7">
      <w:rPr>
        <w:sz w:val="28"/>
        <w:szCs w:val="28"/>
        <w:lang w:val="en-US"/>
      </w:rPr>
      <w:t>O.</w:t>
    </w:r>
    <w:r w:rsidRPr="00FC4CC7">
      <w:rPr>
        <w:color w:val="FFC000"/>
        <w:sz w:val="28"/>
        <w:szCs w:val="28"/>
        <w:lang w:val="en-US"/>
      </w:rPr>
      <w:t>L</w:t>
    </w:r>
    <w:r w:rsidRPr="00FC4CC7">
      <w:rPr>
        <w:color w:val="00B050"/>
        <w:sz w:val="28"/>
        <w:szCs w:val="28"/>
        <w:lang w:val="en-US"/>
      </w:rPr>
      <w:t>i</w:t>
    </w:r>
    <w:r w:rsidRPr="00FC4CC7">
      <w:rPr>
        <w:sz w:val="28"/>
        <w:szCs w:val="28"/>
        <w:lang w:val="en-US"/>
      </w:rPr>
      <w:t>.</w:t>
    </w:r>
    <w:r w:rsidRPr="00FC4CC7">
      <w:rPr>
        <w:i/>
        <w:color w:val="0070C0"/>
        <w:sz w:val="28"/>
        <w:szCs w:val="28"/>
        <w:lang w:val="en-US"/>
      </w:rPr>
      <w:t>X</w:t>
    </w:r>
    <w:proofErr w:type="spellEnd"/>
    <w:r w:rsidRPr="00FC4CC7">
      <w:rPr>
        <w:color w:val="FFFF00"/>
        <w:sz w:val="28"/>
        <w:szCs w:val="28"/>
        <w:lang w:val="en-US"/>
      </w:rPr>
      <w:t>!</w:t>
    </w:r>
    <w:r>
      <w:rPr>
        <w:b/>
        <w:color w:val="FF0000"/>
        <w:lang w:val="en-US"/>
      </w:rPr>
      <w:t xml:space="preserve"> </w:t>
    </w:r>
    <w:r w:rsidRPr="00D858B2">
      <w:rPr>
        <w:b/>
        <w:color w:val="000000" w:themeColor="text1"/>
        <w:lang w:val="en-US"/>
      </w:rPr>
      <w:t>STT3k0 V</w:t>
    </w:r>
    <w:r>
      <w:rPr>
        <w:b/>
        <w:color w:val="000000" w:themeColor="text1"/>
        <w:lang w:val="en-US"/>
      </w:rPr>
      <w:t>1.0</w:t>
    </w:r>
    <w:r w:rsidRPr="00D858B2">
      <w:rPr>
        <w:rStyle w:val="Seitenzahl"/>
        <w:i/>
      </w:rPr>
      <w:ptab w:relativeTo="margin" w:alignment="center" w:leader="none"/>
    </w:r>
    <w:r w:rsidRPr="00D858B2">
      <w:rPr>
        <w:rStyle w:val="Seitenzahl"/>
        <w:i/>
      </w:rPr>
      <w:fldChar w:fldCharType="begin"/>
    </w:r>
    <w:r w:rsidRPr="00D858B2">
      <w:rPr>
        <w:rStyle w:val="Seitenzahl"/>
        <w:i/>
      </w:rPr>
      <w:instrText xml:space="preserve"> PAGE   \* MERGEFORMAT </w:instrText>
    </w:r>
    <w:r w:rsidRPr="00D858B2">
      <w:rPr>
        <w:rStyle w:val="Seitenzahl"/>
        <w:i/>
      </w:rPr>
      <w:fldChar w:fldCharType="separate"/>
    </w:r>
    <w:r w:rsidR="00C11BA2">
      <w:rPr>
        <w:rStyle w:val="Seitenzahl"/>
        <w:i/>
        <w:noProof/>
      </w:rPr>
      <w:t>1</w:t>
    </w:r>
    <w:r w:rsidRPr="00D858B2">
      <w:rPr>
        <w:rStyle w:val="Seitenzahl"/>
        <w:i/>
        <w:noProof/>
      </w:rPr>
      <w:fldChar w:fldCharType="end"/>
    </w:r>
    <w:r w:rsidRPr="00D858B2">
      <w:rPr>
        <w:rStyle w:val="Seitenzahl"/>
        <w:i/>
      </w:rPr>
      <w:ptab w:relativeTo="margin" w:alignment="right" w:leader="none"/>
    </w:r>
    <w:r w:rsidR="00D17E9F">
      <w:rPr>
        <w:lang w:val="en-US"/>
      </w:rPr>
      <w:t>01.09.2022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47D" w:rsidRDefault="00AB747D">
      <w:r>
        <w:separator/>
      </w:r>
    </w:p>
  </w:footnote>
  <w:footnote w:type="continuationSeparator" w:id="0">
    <w:p w:rsidR="00AB747D" w:rsidRDefault="00AB74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56E" w:rsidRDefault="0064156E">
    <w:pPr>
      <w:pStyle w:val="Kopfzeile"/>
    </w:pP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56E" w:rsidRDefault="00EC5609">
    <w:pPr>
      <w:pStyle w:val="Titel"/>
      <w:jc w:val="left"/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1033145</wp:posOffset>
              </wp:positionH>
              <wp:positionV relativeFrom="paragraph">
                <wp:posOffset>374968</wp:posOffset>
              </wp:positionV>
              <wp:extent cx="4800600" cy="0"/>
              <wp:effectExtent l="0" t="0" r="0" b="0"/>
              <wp:wrapNone/>
              <wp:docPr id="3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006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8010D90" id="Line 1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.35pt,29.55pt" to="459.35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" o:allowincell="f" strokecolor="maroon" strokeweight=".25pt"/>
          </w:pict>
        </mc:Fallback>
      </mc:AlternateContent>
    </w:r>
    <w:r>
      <w:rPr>
        <w:noProof/>
      </w:rPr>
      <w:drawing>
        <wp:inline distT="0" distB="0" distL="0" distR="0">
          <wp:extent cx="1019175" cy="224155"/>
          <wp:effectExtent l="0" t="0" r="0" b="0"/>
          <wp:docPr id="11" name="Picture 11" descr="F:\Liconic\10 - Doc\BioLiX Storages\Shared_Resources\Liconic_Logo\Liconic Logo Farbi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:\Liconic\10 - Doc\BioLiX Storages\Shared_Resources\Liconic_Logo\Liconic Logo Farbi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224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609" w:rsidRDefault="00EC5609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2479675</wp:posOffset>
              </wp:positionH>
              <wp:positionV relativeFrom="paragraph">
                <wp:posOffset>540385</wp:posOffset>
              </wp:positionV>
              <wp:extent cx="3473450" cy="0"/>
              <wp:effectExtent l="0" t="0" r="0" b="0"/>
              <wp:wrapNone/>
              <wp:docPr id="1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4734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64BB1DC7" id="Line 1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25pt,42.55pt" to="468.7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" o:allowincell="f" strokecolor="maroon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2F2B6D0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7EFA5C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BC62304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69A621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CE66A9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4CC7E8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D26245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986ADD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AA8CC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44A2E5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2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3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/>
      </w:rPr>
    </w:lvl>
  </w:abstractNum>
  <w:abstractNum w:abstractNumId="15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/>
      </w:rPr>
    </w:lvl>
  </w:abstractNum>
  <w:abstractNum w:abstractNumId="16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/>
      </w:rPr>
    </w:lvl>
  </w:abstractNum>
  <w:abstractNum w:abstractNumId="17" w15:restartNumberingAfterBreak="0">
    <w:nsid w:val="00000009"/>
    <w:multiLevelType w:val="single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</w:abstractNum>
  <w:abstractNum w:abstractNumId="18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0000000D"/>
    <w:multiLevelType w:val="singleLevel"/>
    <w:tmpl w:val="0000000D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2" w15:restartNumberingAfterBreak="0">
    <w:nsid w:val="0D483C96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0EC71F14"/>
    <w:multiLevelType w:val="hybridMultilevel"/>
    <w:tmpl w:val="0EA0523E"/>
    <w:lvl w:ilvl="0" w:tplc="66AEA8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A613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34CED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C64B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D07D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D823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2257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4E44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19CAE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0646F7F"/>
    <w:multiLevelType w:val="hybridMultilevel"/>
    <w:tmpl w:val="5510DDEA"/>
    <w:lvl w:ilvl="0" w:tplc="E7786ED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A270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8DA7D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8619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84F6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AF666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48A4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8C5E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56270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AF3C24"/>
    <w:multiLevelType w:val="hybridMultilevel"/>
    <w:tmpl w:val="22323AA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AF61EC"/>
    <w:multiLevelType w:val="hybridMultilevel"/>
    <w:tmpl w:val="B304305E"/>
    <w:lvl w:ilvl="0" w:tplc="5EC05B7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1AAB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A2A66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FEC0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A4C7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5121D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004F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76C8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D88FC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D43699"/>
    <w:multiLevelType w:val="hybridMultilevel"/>
    <w:tmpl w:val="97482356"/>
    <w:lvl w:ilvl="0" w:tplc="0807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 w15:restartNumberingAfterBreak="0">
    <w:nsid w:val="5E9C48FC"/>
    <w:multiLevelType w:val="hybridMultilevel"/>
    <w:tmpl w:val="7842E91C"/>
    <w:lvl w:ilvl="0" w:tplc="912832FA">
      <w:start w:val="1"/>
      <w:numFmt w:val="bullet"/>
      <w:pStyle w:val="List1"/>
      <w:lvlText w:val=""/>
      <w:lvlJc w:val="left"/>
      <w:pPr>
        <w:tabs>
          <w:tab w:val="num" w:pos="1097"/>
        </w:tabs>
        <w:ind w:left="1021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D465CD"/>
    <w:multiLevelType w:val="hybridMultilevel"/>
    <w:tmpl w:val="66E258E4"/>
    <w:lvl w:ilvl="0" w:tplc="819265C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lang w:val="en-US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F85F8E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6C5C55B8"/>
    <w:multiLevelType w:val="hybridMultilevel"/>
    <w:tmpl w:val="7F1E2526"/>
    <w:lvl w:ilvl="0" w:tplc="95B275A8">
      <w:start w:val="1"/>
      <w:numFmt w:val="bullet"/>
      <w:lvlText w:val=""/>
      <w:lvlJc w:val="left"/>
      <w:pPr>
        <w:tabs>
          <w:tab w:val="num" w:pos="2286"/>
        </w:tabs>
        <w:ind w:left="2286" w:hanging="360"/>
      </w:pPr>
      <w:rPr>
        <w:rFonts w:ascii="Wingdings" w:hAnsi="Wingdings" w:hint="default"/>
      </w:rPr>
    </w:lvl>
    <w:lvl w:ilvl="1" w:tplc="16BED684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2A123934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CE7E7872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4EDCCE5E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79B0B71A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27CC422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660FA70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67C436CE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2" w15:restartNumberingAfterBreak="0">
    <w:nsid w:val="73A01D6A"/>
    <w:multiLevelType w:val="multilevel"/>
    <w:tmpl w:val="487E76C4"/>
    <w:lvl w:ilvl="0">
      <w:start w:val="3"/>
      <w:numFmt w:val="decimal"/>
      <w:pStyle w:val="berschrift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667141C"/>
    <w:multiLevelType w:val="hybridMultilevel"/>
    <w:tmpl w:val="B6D0E42E"/>
    <w:lvl w:ilvl="0" w:tplc="1D1AD486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7DC54020"/>
    <w:multiLevelType w:val="hybridMultilevel"/>
    <w:tmpl w:val="AEDCC45A"/>
    <w:lvl w:ilvl="0" w:tplc="65502C30">
      <w:start w:val="1"/>
      <w:numFmt w:val="bullet"/>
      <w:pStyle w:val="Liste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auto"/>
        <w:sz w:val="16"/>
      </w:rPr>
    </w:lvl>
    <w:lvl w:ilvl="1" w:tplc="7A360B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42A23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C2C06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7EAAD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12A15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9A0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82E7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25232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4"/>
  </w:num>
  <w:num w:numId="3">
    <w:abstractNumId w:val="23"/>
  </w:num>
  <w:num w:numId="4">
    <w:abstractNumId w:val="26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31"/>
  </w:num>
  <w:num w:numId="16">
    <w:abstractNumId w:val="34"/>
  </w:num>
  <w:num w:numId="17">
    <w:abstractNumId w:val="30"/>
  </w:num>
  <w:num w:numId="18">
    <w:abstractNumId w:val="22"/>
  </w:num>
  <w:num w:numId="19">
    <w:abstractNumId w:val="20"/>
  </w:num>
  <w:num w:numId="20">
    <w:abstractNumId w:val="33"/>
  </w:num>
  <w:num w:numId="21">
    <w:abstractNumId w:val="25"/>
  </w:num>
  <w:num w:numId="22">
    <w:abstractNumId w:val="29"/>
  </w:num>
  <w:num w:numId="23">
    <w:abstractNumId w:val="28"/>
  </w:num>
  <w:num w:numId="2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9" w:dllVersion="512" w:checkStyle="1"/>
  <w:activeWritingStyle w:appName="MSWord" w:lang="it-IT" w:vendorID="3" w:dllVersion="517" w:checkStyle="1"/>
  <w:activeWritingStyle w:appName="MSWord" w:lang="fr-FR" w:vendorID="9" w:dllVersion="512" w:checkStyle="1"/>
  <w:activeWritingStyle w:appName="MSWord" w:lang="de-CH" w:vendorID="9" w:dllVersion="512" w:checkStyle="1"/>
  <w:proofState w:spelling="clean" w:grammar="clean"/>
  <w:attachedTemplate r:id="rId1"/>
  <w:defaultTabStop w:val="709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35"/>
    <w:rsid w:val="000847A7"/>
    <w:rsid w:val="00132B41"/>
    <w:rsid w:val="001F43A1"/>
    <w:rsid w:val="00211C71"/>
    <w:rsid w:val="00324BBF"/>
    <w:rsid w:val="003407CF"/>
    <w:rsid w:val="003F7536"/>
    <w:rsid w:val="00487DFA"/>
    <w:rsid w:val="00593B50"/>
    <w:rsid w:val="0064156E"/>
    <w:rsid w:val="00645C6B"/>
    <w:rsid w:val="006F0E21"/>
    <w:rsid w:val="007A3CA2"/>
    <w:rsid w:val="007F644C"/>
    <w:rsid w:val="00946235"/>
    <w:rsid w:val="00AB747D"/>
    <w:rsid w:val="00B37652"/>
    <w:rsid w:val="00BA6966"/>
    <w:rsid w:val="00C11BA2"/>
    <w:rsid w:val="00CA27C6"/>
    <w:rsid w:val="00D17E9F"/>
    <w:rsid w:val="00D858B2"/>
    <w:rsid w:val="00DC2F03"/>
    <w:rsid w:val="00E802BE"/>
    <w:rsid w:val="00EC002F"/>
    <w:rsid w:val="00EC5609"/>
    <w:rsid w:val="00EF3928"/>
    <w:rsid w:val="00F474E0"/>
    <w:rsid w:val="00F57379"/>
    <w:rsid w:val="00FC4CC7"/>
    <w:rsid w:val="00FD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BD5A42-C83E-4B79-92A3-B81DA5196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LI" w:eastAsia="de-L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240"/>
      <w:outlineLvl w:val="0"/>
    </w:pPr>
    <w:rPr>
      <w:b/>
      <w:kern w:val="28"/>
      <w:sz w:val="36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120" w:after="120"/>
      <w:outlineLvl w:val="1"/>
    </w:pPr>
    <w:rPr>
      <w:b/>
      <w:sz w:val="32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60" w:after="120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pPr>
      <w:keepNext/>
      <w:spacing w:after="120"/>
      <w:ind w:left="1134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outlineLvl w:val="4"/>
    </w:pPr>
    <w:rPr>
      <w:b/>
      <w:bCs/>
      <w:i/>
      <w:iCs/>
      <w:sz w:val="28"/>
    </w:rPr>
  </w:style>
  <w:style w:type="paragraph" w:styleId="berschrift6">
    <w:name w:val="heading 6"/>
    <w:basedOn w:val="Standard"/>
    <w:next w:val="Standard"/>
    <w:qFormat/>
    <w:pPr>
      <w:keepNext/>
      <w:numPr>
        <w:ilvl w:val="5"/>
        <w:numId w:val="1"/>
      </w:numPr>
      <w:outlineLvl w:val="5"/>
    </w:pPr>
    <w:rPr>
      <w:b/>
      <w:bCs/>
      <w:sz w:val="30"/>
    </w:rPr>
  </w:style>
  <w:style w:type="paragraph" w:styleId="berschrift7">
    <w:name w:val="heading 7"/>
    <w:basedOn w:val="Standard"/>
    <w:next w:val="Standard"/>
    <w:qFormat/>
    <w:pPr>
      <w:keepNext/>
      <w:numPr>
        <w:ilvl w:val="6"/>
        <w:numId w:val="1"/>
      </w:numPr>
      <w:outlineLvl w:val="6"/>
    </w:pPr>
    <w:rPr>
      <w:b/>
      <w:bCs/>
    </w:rPr>
  </w:style>
  <w:style w:type="paragraph" w:styleId="berschrift8">
    <w:name w:val="heading 8"/>
    <w:basedOn w:val="Standard"/>
    <w:next w:val="Standard"/>
    <w:qFormat/>
    <w:pPr>
      <w:keepNext/>
      <w:numPr>
        <w:ilvl w:val="7"/>
        <w:numId w:val="1"/>
      </w:numPr>
      <w:outlineLvl w:val="7"/>
    </w:pPr>
    <w:rPr>
      <w:b/>
      <w:bCs/>
      <w:color w:val="FFFFFF"/>
      <w:sz w:val="28"/>
    </w:rPr>
  </w:style>
  <w:style w:type="paragraph" w:styleId="berschrift9">
    <w:name w:val="heading 9"/>
    <w:basedOn w:val="Standard"/>
    <w:next w:val="Standard"/>
    <w:qFormat/>
    <w:pPr>
      <w:keepNext/>
      <w:numPr>
        <w:ilvl w:val="8"/>
        <w:numId w:val="1"/>
      </w:numPr>
      <w:outlineLvl w:val="8"/>
    </w:pPr>
    <w:rPr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  <w:spacing w:before="40"/>
    </w:pPr>
    <w:rPr>
      <w:i/>
      <w:color w:val="999999"/>
      <w:sz w:val="16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semiHidden/>
    <w:pPr>
      <w:spacing w:after="200"/>
      <w:ind w:left="1134"/>
      <w:jc w:val="both"/>
    </w:pPr>
    <w:rPr>
      <w:lang w:val="en-US"/>
    </w:rPr>
  </w:style>
  <w:style w:type="paragraph" w:styleId="Textkrper-Einzug2">
    <w:name w:val="Body Text Indent 2"/>
    <w:basedOn w:val="Standard"/>
    <w:semiHidden/>
    <w:pPr>
      <w:ind w:left="1134"/>
    </w:pPr>
    <w:rPr>
      <w:rFonts w:ascii="Courier New" w:hAnsi="Courier New"/>
      <w:b/>
      <w:sz w:val="20"/>
    </w:rPr>
  </w:style>
  <w:style w:type="paragraph" w:styleId="Verzeichnis1">
    <w:name w:val="toc 1"/>
    <w:basedOn w:val="Standard"/>
    <w:next w:val="Standard"/>
    <w:autoRedefine/>
    <w:semiHidden/>
    <w:pPr>
      <w:spacing w:before="60" w:after="60"/>
    </w:pPr>
    <w:rPr>
      <w:b/>
      <w:bCs/>
      <w:iCs/>
      <w:szCs w:val="28"/>
      <w:lang w:val="en-US"/>
    </w:rPr>
  </w:style>
  <w:style w:type="paragraph" w:styleId="Verzeichnis2">
    <w:name w:val="toc 2"/>
    <w:basedOn w:val="Standard"/>
    <w:next w:val="Standard"/>
    <w:autoRedefine/>
    <w:semiHidden/>
    <w:pPr>
      <w:tabs>
        <w:tab w:val="left" w:pos="709"/>
        <w:tab w:val="left" w:pos="880"/>
        <w:tab w:val="right" w:leader="dot" w:pos="9072"/>
      </w:tabs>
    </w:pPr>
    <w:rPr>
      <w:bCs/>
      <w:noProof/>
      <w:szCs w:val="32"/>
      <w:lang w:val="en-US"/>
    </w:rPr>
  </w:style>
  <w:style w:type="paragraph" w:styleId="Verzeichnis3">
    <w:name w:val="toc 3"/>
    <w:basedOn w:val="Standard"/>
    <w:next w:val="Standard"/>
    <w:autoRedefine/>
    <w:semiHidden/>
    <w:rPr>
      <w:sz w:val="20"/>
      <w:lang w:val="en-US"/>
    </w:rPr>
  </w:style>
  <w:style w:type="paragraph" w:styleId="Verzeichnis4">
    <w:name w:val="toc 4"/>
    <w:basedOn w:val="Standard"/>
    <w:next w:val="Standard"/>
    <w:autoRedefine/>
    <w:semiHidden/>
    <w:pPr>
      <w:ind w:left="660"/>
    </w:pPr>
    <w:rPr>
      <w:rFonts w:ascii="Times New Roman" w:hAnsi="Times New Roman"/>
      <w:szCs w:val="24"/>
    </w:rPr>
  </w:style>
  <w:style w:type="paragraph" w:styleId="Verzeichnis5">
    <w:name w:val="toc 5"/>
    <w:basedOn w:val="Standard"/>
    <w:next w:val="Standard"/>
    <w:autoRedefine/>
    <w:semiHidden/>
    <w:pPr>
      <w:ind w:left="880"/>
    </w:pPr>
    <w:rPr>
      <w:rFonts w:ascii="Times New Roman" w:hAnsi="Times New Roman"/>
      <w:szCs w:val="24"/>
    </w:rPr>
  </w:style>
  <w:style w:type="paragraph" w:styleId="Verzeichnis6">
    <w:name w:val="toc 6"/>
    <w:basedOn w:val="Standard"/>
    <w:next w:val="Standard"/>
    <w:autoRedefine/>
    <w:semiHidden/>
    <w:pPr>
      <w:ind w:left="1100"/>
    </w:pPr>
    <w:rPr>
      <w:rFonts w:ascii="Times New Roman" w:hAnsi="Times New Roman"/>
      <w:szCs w:val="24"/>
    </w:rPr>
  </w:style>
  <w:style w:type="paragraph" w:styleId="Verzeichnis7">
    <w:name w:val="toc 7"/>
    <w:basedOn w:val="Standard"/>
    <w:next w:val="Standard"/>
    <w:autoRedefine/>
    <w:semiHidden/>
    <w:pPr>
      <w:ind w:left="1320"/>
    </w:pPr>
    <w:rPr>
      <w:rFonts w:ascii="Times New Roman" w:hAnsi="Times New Roman"/>
      <w:szCs w:val="24"/>
    </w:rPr>
  </w:style>
  <w:style w:type="paragraph" w:styleId="Verzeichnis8">
    <w:name w:val="toc 8"/>
    <w:basedOn w:val="Standard"/>
    <w:next w:val="Standard"/>
    <w:autoRedefine/>
    <w:semiHidden/>
    <w:pPr>
      <w:ind w:left="1540"/>
    </w:pPr>
    <w:rPr>
      <w:rFonts w:ascii="Times New Roman" w:hAnsi="Times New Roman"/>
      <w:szCs w:val="24"/>
    </w:rPr>
  </w:style>
  <w:style w:type="paragraph" w:styleId="Verzeichnis9">
    <w:name w:val="toc 9"/>
    <w:basedOn w:val="Standard"/>
    <w:next w:val="Standard"/>
    <w:autoRedefine/>
    <w:semiHidden/>
    <w:pPr>
      <w:ind w:left="1760"/>
    </w:pPr>
    <w:rPr>
      <w:rFonts w:ascii="Times New Roman" w:hAnsi="Times New Roman"/>
      <w:szCs w:val="24"/>
    </w:rPr>
  </w:style>
  <w:style w:type="paragraph" w:styleId="Titel">
    <w:name w:val="Title"/>
    <w:basedOn w:val="Standard"/>
    <w:qFormat/>
    <w:pPr>
      <w:jc w:val="center"/>
    </w:pPr>
    <w:rPr>
      <w:b/>
      <w:bCs/>
      <w:sz w:val="52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 w:val="20"/>
    </w:rPr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</w:style>
  <w:style w:type="paragraph" w:styleId="Liste">
    <w:name w:val="List"/>
    <w:basedOn w:val="Standard"/>
    <w:semiHidden/>
    <w:pPr>
      <w:numPr>
        <w:numId w:val="16"/>
      </w:numPr>
      <w:spacing w:after="40" w:line="220" w:lineRule="atLeast"/>
      <w:ind w:left="1775" w:hanging="357"/>
    </w:p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  <w:sz w:val="24"/>
      <w:szCs w:val="24"/>
    </w:rPr>
  </w:style>
  <w:style w:type="character" w:styleId="Seitenzahl">
    <w:name w:val="page number"/>
    <w:basedOn w:val="Absatz-Standardschriftart"/>
    <w:semiHidden/>
  </w:style>
  <w:style w:type="character" w:styleId="Hyperlink">
    <w:name w:val="Hyperlink"/>
    <w:semiHidden/>
    <w:rPr>
      <w:color w:val="0000FF"/>
      <w:u w:val="single"/>
    </w:rPr>
  </w:style>
  <w:style w:type="paragraph" w:styleId="Anrede">
    <w:name w:val="Salutation"/>
    <w:basedOn w:val="Standard"/>
    <w:next w:val="Standard"/>
    <w:semiHidden/>
  </w:style>
  <w:style w:type="paragraph" w:styleId="Aufzhlungszeichen">
    <w:name w:val="List Bullet"/>
    <w:basedOn w:val="Standard"/>
    <w:autoRedefine/>
    <w:semiHidden/>
    <w:pPr>
      <w:numPr>
        <w:numId w:val="5"/>
      </w:numPr>
    </w:pPr>
  </w:style>
  <w:style w:type="paragraph" w:styleId="Aufzhlungszeichen2">
    <w:name w:val="List Bullet 2"/>
    <w:basedOn w:val="Standard"/>
    <w:autoRedefine/>
    <w:semiHidden/>
    <w:pPr>
      <w:numPr>
        <w:numId w:val="6"/>
      </w:numPr>
    </w:pPr>
  </w:style>
  <w:style w:type="paragraph" w:styleId="Aufzhlungszeichen3">
    <w:name w:val="List Bullet 3"/>
    <w:basedOn w:val="Standard"/>
    <w:autoRedefine/>
    <w:semiHidden/>
    <w:pPr>
      <w:numPr>
        <w:numId w:val="7"/>
      </w:numPr>
    </w:pPr>
  </w:style>
  <w:style w:type="paragraph" w:styleId="Aufzhlungszeichen4">
    <w:name w:val="List Bullet 4"/>
    <w:basedOn w:val="Standard"/>
    <w:autoRedefine/>
    <w:semiHidden/>
    <w:pPr>
      <w:numPr>
        <w:numId w:val="8"/>
      </w:numPr>
    </w:pPr>
  </w:style>
  <w:style w:type="paragraph" w:styleId="Aufzhlungszeichen5">
    <w:name w:val="List Bullet 5"/>
    <w:basedOn w:val="Standard"/>
    <w:autoRedefine/>
    <w:semiHidden/>
    <w:pPr>
      <w:numPr>
        <w:numId w:val="9"/>
      </w:numPr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semiHidden/>
  </w:style>
  <w:style w:type="paragraph" w:styleId="Endnotentext">
    <w:name w:val="endnote text"/>
    <w:basedOn w:val="Standard"/>
    <w:semiHidden/>
    <w:rPr>
      <w:sz w:val="20"/>
    </w:rPr>
  </w:style>
  <w:style w:type="paragraph" w:styleId="Fu-Endnotenberschrift">
    <w:name w:val="Note Heading"/>
    <w:basedOn w:val="Standard"/>
    <w:next w:val="Standard"/>
    <w:semiHidden/>
  </w:style>
  <w:style w:type="paragraph" w:styleId="Funotentext">
    <w:name w:val="footnote text"/>
    <w:basedOn w:val="Standard"/>
    <w:semiHidden/>
    <w:rPr>
      <w:sz w:val="20"/>
    </w:rPr>
  </w:style>
  <w:style w:type="paragraph" w:styleId="Gruformel">
    <w:name w:val="Closing"/>
    <w:basedOn w:val="Standard"/>
    <w:semiHidden/>
    <w:pPr>
      <w:ind w:left="4252"/>
    </w:pPr>
  </w:style>
  <w:style w:type="paragraph" w:styleId="HTMLAdresse">
    <w:name w:val="HTML Address"/>
    <w:basedOn w:val="Standard"/>
    <w:semiHidden/>
    <w:rPr>
      <w:i/>
      <w:iCs/>
    </w:rPr>
  </w:style>
  <w:style w:type="paragraph" w:styleId="HTMLVorformatiert">
    <w:name w:val="HTML Preformatted"/>
    <w:basedOn w:val="Standard"/>
    <w:semiHidden/>
    <w:rPr>
      <w:rFonts w:ascii="Courier New" w:hAnsi="Courier New" w:cs="Courier New"/>
      <w:sz w:val="20"/>
    </w:rPr>
  </w:style>
  <w:style w:type="paragraph" w:styleId="Index1">
    <w:name w:val="index 1"/>
    <w:basedOn w:val="Standard"/>
    <w:next w:val="Standard"/>
    <w:autoRedefine/>
    <w:semiHidden/>
    <w:pPr>
      <w:ind w:left="220" w:hanging="220"/>
    </w:pPr>
  </w:style>
  <w:style w:type="paragraph" w:styleId="Index2">
    <w:name w:val="index 2"/>
    <w:basedOn w:val="Standard"/>
    <w:next w:val="Standard"/>
    <w:autoRedefine/>
    <w:semiHidden/>
    <w:pPr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ind w:left="1980" w:hanging="220"/>
    </w:pPr>
  </w:style>
  <w:style w:type="paragraph" w:styleId="Indexberschrift">
    <w:name w:val="index heading"/>
    <w:basedOn w:val="Standard"/>
    <w:next w:val="Index1"/>
    <w:semiHidden/>
    <w:rPr>
      <w:rFonts w:cs="Arial"/>
      <w:b/>
      <w:bCs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">
    <w:name w:val="List Number"/>
    <w:basedOn w:val="Standard"/>
    <w:semiHidden/>
    <w:pPr>
      <w:numPr>
        <w:numId w:val="10"/>
      </w:numPr>
    </w:pPr>
  </w:style>
  <w:style w:type="paragraph" w:styleId="Listennummer2">
    <w:name w:val="List Number 2"/>
    <w:basedOn w:val="Standard"/>
    <w:semiHidden/>
    <w:pPr>
      <w:numPr>
        <w:numId w:val="11"/>
      </w:numPr>
    </w:pPr>
  </w:style>
  <w:style w:type="paragraph" w:styleId="Listennummer3">
    <w:name w:val="List Number 3"/>
    <w:basedOn w:val="Standard"/>
    <w:semiHidden/>
    <w:pPr>
      <w:numPr>
        <w:numId w:val="12"/>
      </w:numPr>
    </w:pPr>
  </w:style>
  <w:style w:type="paragraph" w:styleId="Listennummer4">
    <w:name w:val="List Number 4"/>
    <w:basedOn w:val="Standard"/>
    <w:semiHidden/>
    <w:pPr>
      <w:numPr>
        <w:numId w:val="13"/>
      </w:numPr>
    </w:pPr>
  </w:style>
  <w:style w:type="paragraph" w:styleId="Listennummer5">
    <w:name w:val="List Number 5"/>
    <w:basedOn w:val="Standard"/>
    <w:semiHidden/>
    <w:pPr>
      <w:numPr>
        <w:numId w:val="14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de-DE" w:eastAsia="de-DE"/>
    </w:r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Rechtsgrundlagenverzeichnis">
    <w:name w:val="table of authorities"/>
    <w:basedOn w:val="Standard"/>
    <w:next w:val="Standard"/>
    <w:semiHidden/>
    <w:pPr>
      <w:ind w:left="220" w:hanging="22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  <w:sz w:val="24"/>
      <w:szCs w:val="24"/>
    </w:rPr>
  </w:style>
  <w:style w:type="paragraph" w:styleId="StandardWeb">
    <w:name w:val="Normal (Web)"/>
    <w:basedOn w:val="Standard"/>
    <w:semiHidden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semiHidden/>
    <w:pPr>
      <w:ind w:left="708"/>
    </w:pPr>
  </w:style>
  <w:style w:type="paragraph" w:styleId="Textkrper">
    <w:name w:val="Body Text"/>
    <w:basedOn w:val="Standard"/>
    <w:semiHidden/>
    <w:pPr>
      <w:spacing w:after="120"/>
    </w:pPr>
  </w:style>
  <w:style w:type="paragraph" w:styleId="Textkrper2">
    <w:name w:val="Body Text 2"/>
    <w:basedOn w:val="Standard"/>
    <w:semiHidden/>
    <w:pPr>
      <w:spacing w:after="120" w:line="480" w:lineRule="auto"/>
    </w:pPr>
  </w:style>
  <w:style w:type="paragraph" w:styleId="Textkrper3">
    <w:name w:val="Body Text 3"/>
    <w:basedOn w:val="Standard"/>
    <w:semiHidden/>
    <w:pPr>
      <w:spacing w:after="120"/>
    </w:pPr>
    <w:rPr>
      <w:sz w:val="16"/>
      <w:szCs w:val="16"/>
    </w:rPr>
  </w:style>
  <w:style w:type="paragraph" w:styleId="Textkrper-Einzug3">
    <w:name w:val="Body Text Indent 3"/>
    <w:basedOn w:val="Standard"/>
    <w:semiHidden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pPr>
      <w:ind w:firstLine="210"/>
    </w:pPr>
  </w:style>
  <w:style w:type="paragraph" w:styleId="Textkrper-Erstzeileneinzug2">
    <w:name w:val="Body Text First Indent 2"/>
    <w:basedOn w:val="Textkrper-Zeileneinzug"/>
    <w:semiHidden/>
    <w:pPr>
      <w:spacing w:after="120"/>
      <w:ind w:left="283" w:firstLine="210"/>
      <w:jc w:val="left"/>
    </w:pPr>
    <w:rPr>
      <w:lang w:val="de-DE"/>
    </w:rPr>
  </w:style>
  <w:style w:type="paragraph" w:styleId="Umschlagabsenderadresse">
    <w:name w:val="envelope return"/>
    <w:basedOn w:val="Standard"/>
    <w:semiHidden/>
    <w:rPr>
      <w:rFonts w:cs="Arial"/>
      <w:sz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cs="Arial"/>
      <w:sz w:val="24"/>
      <w:szCs w:val="24"/>
    </w:rPr>
  </w:style>
  <w:style w:type="character" w:styleId="BesuchterLink">
    <w:name w:val="FollowedHyperlink"/>
    <w:semiHidden/>
    <w:rPr>
      <w:color w:val="800080"/>
      <w:u w:val="single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Legende">
    <w:name w:val="Legende"/>
    <w:basedOn w:val="Standard"/>
    <w:rPr>
      <w:rFonts w:cs="Arial"/>
      <w:sz w:val="18"/>
      <w:lang w:val="en-US"/>
    </w:rPr>
  </w:style>
  <w:style w:type="paragraph" w:styleId="Sprechblasentext">
    <w:name w:val="Balloon Text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semiHidden/>
    <w:rPr>
      <w:rFonts w:ascii="Tahoma" w:hAnsi="Tahoma" w:cs="Tahoma"/>
      <w:sz w:val="16"/>
      <w:szCs w:val="16"/>
      <w:lang w:val="de-DE" w:eastAsia="de-DE"/>
    </w:rPr>
  </w:style>
  <w:style w:type="character" w:customStyle="1" w:styleId="berschrift1Zchn">
    <w:name w:val="Überschrift 1 Zchn"/>
    <w:rPr>
      <w:rFonts w:ascii="Arial" w:hAnsi="Arial"/>
      <w:b/>
      <w:kern w:val="28"/>
      <w:sz w:val="36"/>
      <w:lang w:val="de-DE" w:eastAsia="de-DE"/>
    </w:rPr>
  </w:style>
  <w:style w:type="character" w:customStyle="1" w:styleId="berschrift2Zchn">
    <w:name w:val="Überschrift 2 Zchn"/>
    <w:rPr>
      <w:rFonts w:ascii="Arial" w:hAnsi="Arial"/>
      <w:b/>
      <w:sz w:val="32"/>
      <w:lang w:val="de-DE" w:eastAsia="de-DE"/>
    </w:rPr>
  </w:style>
  <w:style w:type="character" w:customStyle="1" w:styleId="berschrift3Zchn">
    <w:name w:val="Überschrift 3 Zchn"/>
    <w:rPr>
      <w:rFonts w:ascii="Arial" w:hAnsi="Arial"/>
      <w:b/>
      <w:sz w:val="28"/>
      <w:lang w:val="de-DE" w:eastAsia="de-DE"/>
    </w:rPr>
  </w:style>
  <w:style w:type="character" w:customStyle="1" w:styleId="Textkrper-ZeileneinzugZchn">
    <w:name w:val="Textkörper-Zeileneinzug Zchn"/>
    <w:semiHidden/>
    <w:rPr>
      <w:rFonts w:ascii="Arial" w:hAnsi="Arial"/>
      <w:sz w:val="22"/>
      <w:lang w:val="en-US" w:eastAsia="de-DE"/>
    </w:rPr>
  </w:style>
  <w:style w:type="character" w:customStyle="1" w:styleId="TitelZchn">
    <w:name w:val="Titel Zchn"/>
    <w:rPr>
      <w:rFonts w:ascii="Arial" w:hAnsi="Arial"/>
      <w:b/>
      <w:bCs/>
      <w:sz w:val="52"/>
      <w:lang w:val="de-DE" w:eastAsia="de-DE"/>
    </w:rPr>
  </w:style>
  <w:style w:type="character" w:customStyle="1" w:styleId="FunotentextZchn">
    <w:name w:val="Fußnotentext Zchn"/>
    <w:semiHidden/>
    <w:rPr>
      <w:rFonts w:ascii="Arial" w:hAnsi="Arial"/>
      <w:lang w:val="de-DE" w:eastAsia="de-DE"/>
    </w:rPr>
  </w:style>
  <w:style w:type="paragraph" w:customStyle="1" w:styleId="Graphic">
    <w:name w:val="Graphic"/>
    <w:basedOn w:val="Standard"/>
    <w:pPr>
      <w:spacing w:after="240"/>
      <w:jc w:val="center"/>
    </w:pPr>
    <w:rPr>
      <w:sz w:val="24"/>
      <w:lang w:val="en-US"/>
    </w:rPr>
  </w:style>
  <w:style w:type="paragraph" w:customStyle="1" w:styleId="ListParagraph1">
    <w:name w:val="List Paragraph1"/>
    <w:basedOn w:val="Standard"/>
    <w:qFormat/>
    <w:pPr>
      <w:ind w:left="720"/>
      <w:contextualSpacing/>
    </w:pPr>
    <w:rPr>
      <w:rFonts w:ascii="Times New Roman" w:hAnsi="Times New Roman"/>
      <w:sz w:val="20"/>
    </w:rPr>
  </w:style>
  <w:style w:type="paragraph" w:customStyle="1" w:styleId="Cover">
    <w:name w:val="Cover"/>
    <w:basedOn w:val="Titel"/>
    <w:autoRedefine/>
    <w:pPr>
      <w:jc w:val="left"/>
    </w:pPr>
    <w:rPr>
      <w:lang w:val="en-US"/>
    </w:rPr>
  </w:style>
  <w:style w:type="paragraph" w:customStyle="1" w:styleId="List1">
    <w:name w:val="List1"/>
    <w:basedOn w:val="Standard"/>
    <w:pPr>
      <w:numPr>
        <w:numId w:val="23"/>
      </w:numPr>
      <w:ind w:left="1134" w:firstLine="0"/>
    </w:pPr>
    <w:rPr>
      <w:rFonts w:cs="Arial"/>
      <w:lang w:val="en-US"/>
    </w:rPr>
  </w:style>
  <w:style w:type="paragraph" w:customStyle="1" w:styleId="Kopfzeile2">
    <w:name w:val="Kopfzeile 2"/>
    <w:basedOn w:val="Standard"/>
    <w:rsid w:val="00EC5609"/>
    <w:pPr>
      <w:spacing w:before="1080" w:line="240" w:lineRule="exact"/>
    </w:pPr>
    <w:rPr>
      <w:bCs/>
      <w:color w:val="000000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Administrator\Anwendungsdaten\Microsoft\Vorlagen\Document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Documentation.dot</Template>
  <TotalTime>0</TotalTime>
  <Pages>2</Pages>
  <Words>330</Words>
  <Characters>2082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Inhaltsverzeichnis</vt:lpstr>
      <vt:lpstr>Inhaltsverzeichnis</vt:lpstr>
    </vt:vector>
  </TitlesOfParts>
  <Company/>
  <LinksUpToDate>false</LinksUpToDate>
  <CharactersWithSpaces>2408</CharactersWithSpaces>
  <SharedDoc>false</SharedDoc>
  <HLinks>
    <vt:vector size="726" baseType="variant">
      <vt:variant>
        <vt:i4>1376308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_Toc451494870</vt:lpwstr>
      </vt:variant>
      <vt:variant>
        <vt:i4>1310772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_Toc451494869</vt:lpwstr>
      </vt:variant>
      <vt:variant>
        <vt:i4>1310772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_Toc451494868</vt:lpwstr>
      </vt:variant>
      <vt:variant>
        <vt:i4>1310772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_Toc451494867</vt:lpwstr>
      </vt:variant>
      <vt:variant>
        <vt:i4>1310772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_Toc451494866</vt:lpwstr>
      </vt:variant>
      <vt:variant>
        <vt:i4>1310772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_Toc451494865</vt:lpwstr>
      </vt:variant>
      <vt:variant>
        <vt:i4>1310772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_Toc451494864</vt:lpwstr>
      </vt:variant>
      <vt:variant>
        <vt:i4>1310772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_Toc451494863</vt:lpwstr>
      </vt:variant>
      <vt:variant>
        <vt:i4>1310772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_Toc451494862</vt:lpwstr>
      </vt:variant>
      <vt:variant>
        <vt:i4>1310772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_Toc451494861</vt:lpwstr>
      </vt:variant>
      <vt:variant>
        <vt:i4>1310772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_Toc451494860</vt:lpwstr>
      </vt:variant>
      <vt:variant>
        <vt:i4>1507380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_Toc451494859</vt:lpwstr>
      </vt:variant>
      <vt:variant>
        <vt:i4>1507380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_Toc451494858</vt:lpwstr>
      </vt:variant>
      <vt:variant>
        <vt:i4>1507380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_Toc451494857</vt:lpwstr>
      </vt:variant>
      <vt:variant>
        <vt:i4>1507380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_Toc451494856</vt:lpwstr>
      </vt:variant>
      <vt:variant>
        <vt:i4>1507380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_Toc451494855</vt:lpwstr>
      </vt:variant>
      <vt:variant>
        <vt:i4>1507380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_Toc451494854</vt:lpwstr>
      </vt:variant>
      <vt:variant>
        <vt:i4>1507380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_Toc451494853</vt:lpwstr>
      </vt:variant>
      <vt:variant>
        <vt:i4>1507380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_Toc451494852</vt:lpwstr>
      </vt:variant>
      <vt:variant>
        <vt:i4>1507380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_Toc451494851</vt:lpwstr>
      </vt:variant>
      <vt:variant>
        <vt:i4>1507380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_Toc451494850</vt:lpwstr>
      </vt:variant>
      <vt:variant>
        <vt:i4>1441844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_Toc451494849</vt:lpwstr>
      </vt:variant>
      <vt:variant>
        <vt:i4>1441844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_Toc451494848</vt:lpwstr>
      </vt:variant>
      <vt:variant>
        <vt:i4>1441844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_Toc451494847</vt:lpwstr>
      </vt:variant>
      <vt:variant>
        <vt:i4>1441844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_Toc451494846</vt:lpwstr>
      </vt:variant>
      <vt:variant>
        <vt:i4>1441844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_Toc451494845</vt:lpwstr>
      </vt:variant>
      <vt:variant>
        <vt:i4>1441844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_Toc451494844</vt:lpwstr>
      </vt:variant>
      <vt:variant>
        <vt:i4>1441844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_Toc451494843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_Toc451494842</vt:lpwstr>
      </vt:variant>
      <vt:variant>
        <vt:i4>1441844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_Toc451494841</vt:lpwstr>
      </vt:variant>
      <vt:variant>
        <vt:i4>1441844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_Toc451494840</vt:lpwstr>
      </vt:variant>
      <vt:variant>
        <vt:i4>1114164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_Toc451494839</vt:lpwstr>
      </vt:variant>
      <vt:variant>
        <vt:i4>1114164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_Toc451494838</vt:lpwstr>
      </vt:variant>
      <vt:variant>
        <vt:i4>1114164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_Toc451494837</vt:lpwstr>
      </vt:variant>
      <vt:variant>
        <vt:i4>1114164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_Toc451494836</vt:lpwstr>
      </vt:variant>
      <vt:variant>
        <vt:i4>1114164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_Toc451494835</vt:lpwstr>
      </vt:variant>
      <vt:variant>
        <vt:i4>1114164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_Toc451494834</vt:lpwstr>
      </vt:variant>
      <vt:variant>
        <vt:i4>1114164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_Toc451494833</vt:lpwstr>
      </vt:variant>
      <vt:variant>
        <vt:i4>1114164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_Toc451494832</vt:lpwstr>
      </vt:variant>
      <vt:variant>
        <vt:i4>1114164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_Toc451494831</vt:lpwstr>
      </vt:variant>
      <vt:variant>
        <vt:i4>1114164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_Toc451494830</vt:lpwstr>
      </vt:variant>
      <vt:variant>
        <vt:i4>1048628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_Toc451494829</vt:lpwstr>
      </vt:variant>
      <vt:variant>
        <vt:i4>1048628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_Toc451494828</vt:lpwstr>
      </vt:variant>
      <vt:variant>
        <vt:i4>1048628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_Toc451494827</vt:lpwstr>
      </vt:variant>
      <vt:variant>
        <vt:i4>1048628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_Toc451494826</vt:lpwstr>
      </vt:variant>
      <vt:variant>
        <vt:i4>1048628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_Toc451494825</vt:lpwstr>
      </vt:variant>
      <vt:variant>
        <vt:i4>1048628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_Toc451494824</vt:lpwstr>
      </vt:variant>
      <vt:variant>
        <vt:i4>1048628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_Toc451494823</vt:lpwstr>
      </vt:variant>
      <vt:variant>
        <vt:i4>1048628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_Toc451494822</vt:lpwstr>
      </vt:variant>
      <vt:variant>
        <vt:i4>1048628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_Toc451494821</vt:lpwstr>
      </vt:variant>
      <vt:variant>
        <vt:i4>1048628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_Toc451494820</vt:lpwstr>
      </vt:variant>
      <vt:variant>
        <vt:i4>1245236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_Toc451494819</vt:lpwstr>
      </vt:variant>
      <vt:variant>
        <vt:i4>1245236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_Toc451494818</vt:lpwstr>
      </vt:variant>
      <vt:variant>
        <vt:i4>1245236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_Toc451494817</vt:lpwstr>
      </vt:variant>
      <vt:variant>
        <vt:i4>1245236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_Toc451494816</vt:lpwstr>
      </vt:variant>
      <vt:variant>
        <vt:i4>1245236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_Toc451494815</vt:lpwstr>
      </vt:variant>
      <vt:variant>
        <vt:i4>1245236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_Toc451494814</vt:lpwstr>
      </vt:variant>
      <vt:variant>
        <vt:i4>1245236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_Toc451494813</vt:lpwstr>
      </vt:variant>
      <vt:variant>
        <vt:i4>1245236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_Toc451494812</vt:lpwstr>
      </vt:variant>
      <vt:variant>
        <vt:i4>1245236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_Toc451494811</vt:lpwstr>
      </vt:variant>
      <vt:variant>
        <vt:i4>1245236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_Toc451494810</vt:lpwstr>
      </vt:variant>
      <vt:variant>
        <vt:i4>1179700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_Toc451494809</vt:lpwstr>
      </vt:variant>
      <vt:variant>
        <vt:i4>1179700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_Toc451494808</vt:lpwstr>
      </vt:variant>
      <vt:variant>
        <vt:i4>1179700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_Toc451494807</vt:lpwstr>
      </vt:variant>
      <vt:variant>
        <vt:i4>1179700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_Toc451494806</vt:lpwstr>
      </vt:variant>
      <vt:variant>
        <vt:i4>1179700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_Toc451494805</vt:lpwstr>
      </vt:variant>
      <vt:variant>
        <vt:i4>1179700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_Toc451494804</vt:lpwstr>
      </vt:variant>
      <vt:variant>
        <vt:i4>1179700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_Toc451494803</vt:lpwstr>
      </vt:variant>
      <vt:variant>
        <vt:i4>1179700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_Toc451494802</vt:lpwstr>
      </vt:variant>
      <vt:variant>
        <vt:i4>1179700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_Toc451494801</vt:lpwstr>
      </vt:variant>
      <vt:variant>
        <vt:i4>1179700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_Toc451494800</vt:lpwstr>
      </vt:variant>
      <vt:variant>
        <vt:i4>1769531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_Toc451494799</vt:lpwstr>
      </vt:variant>
      <vt:variant>
        <vt:i4>1769531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_Toc451494798</vt:lpwstr>
      </vt:variant>
      <vt:variant>
        <vt:i4>1769531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_Toc451494797</vt:lpwstr>
      </vt:variant>
      <vt:variant>
        <vt:i4>1769531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_Toc451494796</vt:lpwstr>
      </vt:variant>
      <vt:variant>
        <vt:i4>1769531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_Toc451494795</vt:lpwstr>
      </vt:variant>
      <vt:variant>
        <vt:i4>1769531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_Toc451494794</vt:lpwstr>
      </vt:variant>
      <vt:variant>
        <vt:i4>1769531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_Toc451494793</vt:lpwstr>
      </vt:variant>
      <vt:variant>
        <vt:i4>1769531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_Toc451494792</vt:lpwstr>
      </vt:variant>
      <vt:variant>
        <vt:i4>1769531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_Toc451494791</vt:lpwstr>
      </vt:variant>
      <vt:variant>
        <vt:i4>1769531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_Toc451494790</vt:lpwstr>
      </vt:variant>
      <vt:variant>
        <vt:i4>1703995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_Toc451494789</vt:lpwstr>
      </vt:variant>
      <vt:variant>
        <vt:i4>1703995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_Toc451494788</vt:lpwstr>
      </vt:variant>
      <vt:variant>
        <vt:i4>1703995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_Toc451494787</vt:lpwstr>
      </vt:variant>
      <vt:variant>
        <vt:i4>1703995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_Toc451494786</vt:lpwstr>
      </vt:variant>
      <vt:variant>
        <vt:i4>1703995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_Toc451494785</vt:lpwstr>
      </vt:variant>
      <vt:variant>
        <vt:i4>1703995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_Toc451494784</vt:lpwstr>
      </vt:variant>
      <vt:variant>
        <vt:i4>1703995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_Toc451494783</vt:lpwstr>
      </vt:variant>
      <vt:variant>
        <vt:i4>1703995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_Toc451494782</vt:lpwstr>
      </vt:variant>
      <vt:variant>
        <vt:i4>1703995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_Toc451494781</vt:lpwstr>
      </vt:variant>
      <vt:variant>
        <vt:i4>1703995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_Toc451494780</vt:lpwstr>
      </vt:variant>
      <vt:variant>
        <vt:i4>1376315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_Toc451494779</vt:lpwstr>
      </vt:variant>
      <vt:variant>
        <vt:i4>1376315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_Toc451494778</vt:lpwstr>
      </vt:variant>
      <vt:variant>
        <vt:i4>1376315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_Toc451494777</vt:lpwstr>
      </vt:variant>
      <vt:variant>
        <vt:i4>1376315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_Toc451494776</vt:lpwstr>
      </vt:variant>
      <vt:variant>
        <vt:i4>1376315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_Toc451494775</vt:lpwstr>
      </vt:variant>
      <vt:variant>
        <vt:i4>1376315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_Toc451494774</vt:lpwstr>
      </vt:variant>
      <vt:variant>
        <vt:i4>1376315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_Toc451494773</vt:lpwstr>
      </vt:variant>
      <vt:variant>
        <vt:i4>1376315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_Toc451494772</vt:lpwstr>
      </vt:variant>
      <vt:variant>
        <vt:i4>1376315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_Toc451494771</vt:lpwstr>
      </vt:variant>
      <vt:variant>
        <vt:i4>1376315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_Toc451494770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_Toc451494769</vt:lpwstr>
      </vt:variant>
      <vt:variant>
        <vt:i4>1310779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_Toc451494768</vt:lpwstr>
      </vt:variant>
      <vt:variant>
        <vt:i4>1310779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_Toc451494767</vt:lpwstr>
      </vt:variant>
      <vt:variant>
        <vt:i4>1310779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_Toc451494766</vt:lpwstr>
      </vt:variant>
      <vt:variant>
        <vt:i4>1310779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_Toc451494765</vt:lpwstr>
      </vt:variant>
      <vt:variant>
        <vt:i4>1310779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_Toc451494764</vt:lpwstr>
      </vt:variant>
      <vt:variant>
        <vt:i4>1310779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_Toc451494763</vt:lpwstr>
      </vt:variant>
      <vt:variant>
        <vt:i4>1310779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_Toc451494762</vt:lpwstr>
      </vt:variant>
      <vt:variant>
        <vt:i4>1310779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_Toc451494761</vt:lpwstr>
      </vt:variant>
      <vt:variant>
        <vt:i4>1310779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_Toc451494760</vt:lpwstr>
      </vt:variant>
      <vt:variant>
        <vt:i4>1507387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_Toc451494759</vt:lpwstr>
      </vt:variant>
      <vt:variant>
        <vt:i4>1507387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_Toc451494758</vt:lpwstr>
      </vt:variant>
      <vt:variant>
        <vt:i4>1507387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_Toc451494757</vt:lpwstr>
      </vt:variant>
      <vt:variant>
        <vt:i4>1507387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_Toc451494756</vt:lpwstr>
      </vt:variant>
      <vt:variant>
        <vt:i4>1507387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_Toc451494755</vt:lpwstr>
      </vt:variant>
      <vt:variant>
        <vt:i4>1507387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_Toc451494754</vt:lpwstr>
      </vt:variant>
      <vt:variant>
        <vt:i4>1507387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_Toc451494753</vt:lpwstr>
      </vt:variant>
      <vt:variant>
        <vt:i4>1507387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_Toc451494752</vt:lpwstr>
      </vt:variant>
      <vt:variant>
        <vt:i4>1507387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_Toc451494751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_Toc451494750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Inhaltsverzeichnis</dc:title>
  <dc:subject/>
  <dc:creator>CMA</dc:creator>
  <cp:keywords/>
  <cp:lastModifiedBy>Grammenidis Nikolaos</cp:lastModifiedBy>
  <cp:revision>4</cp:revision>
  <cp:lastPrinted>2016-05-20T06:01:00Z</cp:lastPrinted>
  <dcterms:created xsi:type="dcterms:W3CDTF">2022-09-02T08:57:00Z</dcterms:created>
  <dcterms:modified xsi:type="dcterms:W3CDTF">2022-09-16T09:11:00Z</dcterms:modified>
</cp:coreProperties>
</file>